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73" w:rsidRPr="00F13328" w:rsidRDefault="00B45273" w:rsidP="00B45273">
      <w:pPr>
        <w:spacing w:after="0"/>
        <w:jc w:val="center"/>
        <w:rPr>
          <w:rFonts w:eastAsia="Times New Roman" w:cstheme="minorHAnsi"/>
          <w:b/>
          <w:bCs/>
          <w:kern w:val="36"/>
          <w:lang w:eastAsia="ru-RU"/>
        </w:rPr>
      </w:pPr>
    </w:p>
    <w:p w:rsidR="00F13328" w:rsidRPr="00C71C5D" w:rsidRDefault="00F13328" w:rsidP="009B38CD">
      <w:pPr>
        <w:pStyle w:val="a6"/>
        <w:numPr>
          <w:ilvl w:val="0"/>
          <w:numId w:val="1"/>
        </w:numPr>
        <w:rPr>
          <w:rFonts w:eastAsia="Times New Roman" w:cstheme="minorHAnsi"/>
          <w:b/>
          <w:bCs/>
          <w:kern w:val="36"/>
          <w:lang w:eastAsia="ru-RU"/>
        </w:rPr>
      </w:pPr>
      <w:r w:rsidRPr="00C71C5D">
        <w:rPr>
          <w:rFonts w:eastAsia="Times New Roman" w:cstheme="minorHAnsi"/>
          <w:b/>
          <w:bCs/>
          <w:kern w:val="36"/>
          <w:lang w:eastAsia="ru-RU"/>
        </w:rPr>
        <w:t xml:space="preserve">Название организации: </w:t>
      </w:r>
      <w:bookmarkStart w:id="0" w:name="_GoBack"/>
      <w:bookmarkEnd w:id="0"/>
    </w:p>
    <w:p w:rsidR="008D09CC" w:rsidRPr="00F13328" w:rsidRDefault="00F13328" w:rsidP="009B38CD">
      <w:pPr>
        <w:pStyle w:val="a6"/>
        <w:numPr>
          <w:ilvl w:val="0"/>
          <w:numId w:val="9"/>
        </w:numPr>
        <w:rPr>
          <w:rFonts w:eastAsia="Times New Roman" w:cstheme="minorHAnsi"/>
          <w:bCs/>
          <w:kern w:val="36"/>
          <w:lang w:eastAsia="ru-RU"/>
        </w:rPr>
      </w:pPr>
      <w:r w:rsidRPr="00F13328">
        <w:rPr>
          <w:rFonts w:eastAsia="Times New Roman" w:cstheme="minorHAnsi"/>
          <w:bCs/>
          <w:kern w:val="36"/>
          <w:lang w:eastAsia="ru-RU"/>
        </w:rPr>
        <w:t>ЗАО «Национальная спутниковая компания»</w:t>
      </w:r>
    </w:p>
    <w:p w:rsidR="00F13328" w:rsidRPr="00F13328" w:rsidRDefault="00F13328" w:rsidP="00F13328">
      <w:pPr>
        <w:pStyle w:val="a6"/>
        <w:ind w:left="1440"/>
        <w:rPr>
          <w:rFonts w:eastAsia="Times New Roman" w:cstheme="minorHAnsi"/>
          <w:bCs/>
          <w:kern w:val="36"/>
          <w:lang w:eastAsia="ru-RU"/>
        </w:rPr>
      </w:pPr>
    </w:p>
    <w:p w:rsidR="00F13328" w:rsidRPr="00C71C5D" w:rsidRDefault="008D09CC" w:rsidP="009B38CD">
      <w:pPr>
        <w:pStyle w:val="a6"/>
        <w:numPr>
          <w:ilvl w:val="0"/>
          <w:numId w:val="1"/>
        </w:numPr>
        <w:rPr>
          <w:rFonts w:eastAsia="Times New Roman" w:cstheme="minorHAnsi"/>
          <w:b/>
          <w:bCs/>
          <w:kern w:val="36"/>
          <w:lang w:eastAsia="ru-RU"/>
        </w:rPr>
      </w:pPr>
      <w:r w:rsidRPr="00C71C5D">
        <w:rPr>
          <w:rFonts w:eastAsia="Times New Roman" w:cstheme="minorHAnsi"/>
          <w:b/>
          <w:bCs/>
          <w:kern w:val="36"/>
          <w:lang w:eastAsia="ru-RU"/>
        </w:rPr>
        <w:t>Основная сфера деятельности:</w:t>
      </w:r>
    </w:p>
    <w:p w:rsidR="00C71C5D" w:rsidRDefault="00F13328" w:rsidP="009B38CD">
      <w:pPr>
        <w:pStyle w:val="a6"/>
        <w:numPr>
          <w:ilvl w:val="1"/>
          <w:numId w:val="1"/>
        </w:numPr>
        <w:rPr>
          <w:rFonts w:eastAsia="Times New Roman" w:cstheme="minorHAnsi"/>
          <w:bCs/>
          <w:kern w:val="36"/>
          <w:lang w:eastAsia="ru-RU"/>
        </w:rPr>
      </w:pPr>
      <w:r w:rsidRPr="00F13328">
        <w:rPr>
          <w:rFonts w:cstheme="minorHAnsi"/>
        </w:rPr>
        <w:t>Многоканальное цифровое спутниковое телевидение</w:t>
      </w:r>
      <w:r w:rsidR="008D09CC" w:rsidRPr="00F13328">
        <w:rPr>
          <w:rFonts w:eastAsia="Times New Roman" w:cstheme="minorHAnsi"/>
          <w:bCs/>
          <w:kern w:val="36"/>
          <w:lang w:eastAsia="ru-RU"/>
        </w:rPr>
        <w:t xml:space="preserve">  </w:t>
      </w:r>
    </w:p>
    <w:p w:rsidR="008D09CC" w:rsidRDefault="008D09CC" w:rsidP="00C71C5D">
      <w:pPr>
        <w:pStyle w:val="a6"/>
        <w:ind w:left="1440"/>
        <w:rPr>
          <w:rFonts w:eastAsia="Times New Roman" w:cstheme="minorHAnsi"/>
          <w:bCs/>
          <w:kern w:val="36"/>
          <w:lang w:eastAsia="ru-RU"/>
        </w:rPr>
      </w:pPr>
      <w:r w:rsidRPr="00F13328">
        <w:rPr>
          <w:rFonts w:eastAsia="Times New Roman" w:cstheme="minorHAnsi"/>
          <w:bCs/>
          <w:kern w:val="36"/>
          <w:lang w:eastAsia="ru-RU"/>
        </w:rPr>
        <w:tab/>
      </w:r>
    </w:p>
    <w:p w:rsidR="00C71C5D" w:rsidRPr="00C71C5D" w:rsidRDefault="00C71C5D" w:rsidP="009B38CD">
      <w:pPr>
        <w:pStyle w:val="a6"/>
        <w:numPr>
          <w:ilvl w:val="0"/>
          <w:numId w:val="1"/>
        </w:numPr>
        <w:spacing w:after="0"/>
        <w:ind w:leftChars="160" w:left="710" w:hangingChars="162" w:hanging="358"/>
        <w:rPr>
          <w:rFonts w:eastAsia="Times New Roman" w:cstheme="minorHAnsi"/>
          <w:b/>
          <w:bCs/>
          <w:kern w:val="36"/>
          <w:lang w:eastAsia="ru-RU"/>
        </w:rPr>
      </w:pPr>
      <w:r w:rsidRPr="00C71C5D">
        <w:rPr>
          <w:rFonts w:eastAsia="Times New Roman" w:cstheme="minorHAnsi"/>
          <w:b/>
          <w:bCs/>
          <w:kern w:val="36"/>
          <w:lang w:eastAsia="ru-RU"/>
        </w:rPr>
        <w:t>Сопутствующие сферы деятельности:</w:t>
      </w:r>
    </w:p>
    <w:p w:rsidR="00F13328" w:rsidRPr="0020367F" w:rsidRDefault="000976FB" w:rsidP="009B38CD">
      <w:pPr>
        <w:numPr>
          <w:ilvl w:val="1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Дополнительные сервисы: </w:t>
      </w:r>
      <w:r w:rsidR="008423F7">
        <w:rPr>
          <w:rFonts w:ascii="Calibri" w:hAnsi="Calibri" w:cs="Calibri"/>
        </w:rPr>
        <w:t xml:space="preserve">«Триколор </w:t>
      </w:r>
      <w:r>
        <w:rPr>
          <w:rFonts w:ascii="Calibri" w:hAnsi="Calibri" w:cs="Calibri"/>
        </w:rPr>
        <w:t>ТВ-Почта</w:t>
      </w:r>
      <w:r w:rsidR="008423F7">
        <w:rPr>
          <w:rFonts w:ascii="Calibri" w:hAnsi="Calibri" w:cs="Calibri"/>
        </w:rPr>
        <w:t>»</w:t>
      </w:r>
      <w:r>
        <w:rPr>
          <w:rFonts w:ascii="Calibri" w:hAnsi="Calibri" w:cs="Calibri"/>
        </w:rPr>
        <w:t xml:space="preserve">, </w:t>
      </w:r>
      <w:r w:rsidR="008423F7">
        <w:rPr>
          <w:rFonts w:ascii="Calibri" w:hAnsi="Calibri" w:cs="Calibri"/>
        </w:rPr>
        <w:t xml:space="preserve">«Триколор </w:t>
      </w:r>
      <w:r>
        <w:rPr>
          <w:rFonts w:ascii="Calibri" w:hAnsi="Calibri" w:cs="Calibri"/>
        </w:rPr>
        <w:t>ТВ-Газета</w:t>
      </w:r>
      <w:r w:rsidR="008423F7">
        <w:rPr>
          <w:rFonts w:ascii="Calibri" w:hAnsi="Calibri" w:cs="Calibri"/>
        </w:rPr>
        <w:t>»</w:t>
      </w:r>
      <w:r>
        <w:rPr>
          <w:rFonts w:ascii="Calibri" w:hAnsi="Calibri" w:cs="Calibri"/>
        </w:rPr>
        <w:t xml:space="preserve">, </w:t>
      </w:r>
      <w:r w:rsidR="008423F7">
        <w:rPr>
          <w:rFonts w:ascii="Calibri" w:hAnsi="Calibri" w:cs="Calibri"/>
        </w:rPr>
        <w:t xml:space="preserve">«Триколор </w:t>
      </w:r>
      <w:r>
        <w:rPr>
          <w:rFonts w:ascii="Calibri" w:hAnsi="Calibri" w:cs="Calibri"/>
        </w:rPr>
        <w:t>ТВ-Чат</w:t>
      </w:r>
      <w:r w:rsidR="008423F7">
        <w:rPr>
          <w:rFonts w:ascii="Calibri" w:hAnsi="Calibri" w:cs="Calibri"/>
        </w:rPr>
        <w:t>»</w:t>
      </w:r>
      <w:r>
        <w:rPr>
          <w:rFonts w:ascii="Calibri" w:hAnsi="Calibri" w:cs="Calibri"/>
        </w:rPr>
        <w:t xml:space="preserve">, </w:t>
      </w:r>
      <w:r w:rsidR="008423F7">
        <w:rPr>
          <w:rFonts w:ascii="Calibri" w:hAnsi="Calibri" w:cs="Calibri"/>
        </w:rPr>
        <w:t>«Кино</w:t>
      </w:r>
      <w:r w:rsidR="00F87DBE">
        <w:rPr>
          <w:rFonts w:ascii="Calibri" w:hAnsi="Calibri" w:cs="Calibri"/>
        </w:rPr>
        <w:t>залы</w:t>
      </w:r>
      <w:r w:rsidR="008423F7">
        <w:rPr>
          <w:rFonts w:ascii="Calibri" w:hAnsi="Calibri" w:cs="Calibri"/>
        </w:rPr>
        <w:t xml:space="preserve"> Триколор ТВ» и др.</w:t>
      </w:r>
    </w:p>
    <w:p w:rsidR="00C71C5D" w:rsidRPr="00F13328" w:rsidRDefault="00C71C5D" w:rsidP="00C71C5D">
      <w:pPr>
        <w:pStyle w:val="a6"/>
        <w:ind w:left="1440"/>
        <w:rPr>
          <w:rFonts w:eastAsia="Times New Roman" w:cstheme="minorHAnsi"/>
          <w:bCs/>
          <w:kern w:val="36"/>
          <w:lang w:eastAsia="ru-RU"/>
        </w:rPr>
      </w:pPr>
    </w:p>
    <w:p w:rsidR="00F13328" w:rsidRPr="00C71C5D" w:rsidRDefault="00F13328" w:rsidP="009B38CD">
      <w:pPr>
        <w:pStyle w:val="a6"/>
        <w:numPr>
          <w:ilvl w:val="0"/>
          <w:numId w:val="1"/>
        </w:numPr>
        <w:rPr>
          <w:rFonts w:eastAsia="Times New Roman" w:cstheme="minorHAnsi"/>
          <w:b/>
          <w:bCs/>
          <w:kern w:val="36"/>
          <w:lang w:eastAsia="ru-RU"/>
        </w:rPr>
      </w:pPr>
      <w:r w:rsidRPr="00C71C5D">
        <w:rPr>
          <w:rFonts w:eastAsia="Times New Roman" w:cstheme="minorHAnsi"/>
          <w:b/>
          <w:bCs/>
          <w:kern w:val="36"/>
          <w:lang w:eastAsia="ru-RU"/>
        </w:rPr>
        <w:t xml:space="preserve">Тип </w:t>
      </w:r>
      <w:proofErr w:type="gramStart"/>
      <w:r w:rsidR="004A5B29">
        <w:rPr>
          <w:rFonts w:eastAsia="Times New Roman" w:cstheme="minorHAnsi"/>
          <w:b/>
          <w:bCs/>
          <w:kern w:val="36"/>
          <w:lang w:eastAsia="ru-RU"/>
        </w:rPr>
        <w:t>требуемого</w:t>
      </w:r>
      <w:proofErr w:type="gramEnd"/>
      <w:r w:rsidR="004A5B29">
        <w:rPr>
          <w:rFonts w:eastAsia="Times New Roman" w:cstheme="minorHAnsi"/>
          <w:b/>
          <w:bCs/>
          <w:kern w:val="36"/>
          <w:lang w:eastAsia="ru-RU"/>
        </w:rPr>
        <w:t xml:space="preserve"> видеоконтента</w:t>
      </w:r>
      <w:r w:rsidRPr="00C71C5D">
        <w:rPr>
          <w:rFonts w:eastAsia="Times New Roman" w:cstheme="minorHAnsi"/>
          <w:b/>
          <w:bCs/>
          <w:kern w:val="36"/>
          <w:lang w:eastAsia="ru-RU"/>
        </w:rPr>
        <w:t>:</w:t>
      </w:r>
    </w:p>
    <w:p w:rsidR="004A5B29" w:rsidRDefault="00E2527C" w:rsidP="009B38CD">
      <w:pPr>
        <w:pStyle w:val="a6"/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Программы передач: документальные, художественные</w:t>
      </w:r>
      <w:r w:rsidR="007954E5">
        <w:rPr>
          <w:rFonts w:ascii="Calibri" w:hAnsi="Calibri" w:cs="Calibri"/>
        </w:rPr>
        <w:t>, анимационные, графические.</w:t>
      </w:r>
    </w:p>
    <w:p w:rsidR="00E2527C" w:rsidRPr="004A5B29" w:rsidRDefault="00E2527C" w:rsidP="00E2527C">
      <w:pPr>
        <w:pStyle w:val="a6"/>
        <w:ind w:left="1494"/>
        <w:rPr>
          <w:rFonts w:ascii="Calibri" w:hAnsi="Calibri" w:cs="Calibri"/>
        </w:rPr>
      </w:pPr>
    </w:p>
    <w:p w:rsidR="00F431AF" w:rsidRDefault="00F431AF" w:rsidP="009B38CD">
      <w:pPr>
        <w:pStyle w:val="a6"/>
        <w:numPr>
          <w:ilvl w:val="0"/>
          <w:numId w:val="1"/>
        </w:numPr>
        <w:rPr>
          <w:rFonts w:eastAsia="Times New Roman" w:cstheme="minorHAnsi"/>
          <w:b/>
          <w:bCs/>
          <w:kern w:val="36"/>
          <w:lang w:eastAsia="ru-RU"/>
        </w:rPr>
      </w:pPr>
      <w:r w:rsidRPr="00F431AF">
        <w:rPr>
          <w:rFonts w:eastAsia="Times New Roman" w:cstheme="minorHAnsi"/>
          <w:b/>
          <w:bCs/>
          <w:kern w:val="36"/>
          <w:lang w:eastAsia="ru-RU"/>
        </w:rPr>
        <w:t>Основная идея канала:</w:t>
      </w:r>
    </w:p>
    <w:p w:rsidR="00F431AF" w:rsidRDefault="00F431AF" w:rsidP="009B38CD">
      <w:pPr>
        <w:pStyle w:val="a6"/>
        <w:numPr>
          <w:ilvl w:val="0"/>
          <w:numId w:val="14"/>
        </w:numPr>
        <w:rPr>
          <w:rFonts w:ascii="Calibri" w:hAnsi="Calibri" w:cs="Calibri"/>
        </w:rPr>
      </w:pPr>
      <w:r w:rsidRPr="00F431AF">
        <w:rPr>
          <w:rFonts w:ascii="Calibri" w:hAnsi="Calibri" w:cs="Calibri"/>
        </w:rPr>
        <w:t>знакомство с новыми сервисами, обучение, повышение лояльности по</w:t>
      </w:r>
      <w:r w:rsidR="00E2527C">
        <w:rPr>
          <w:rFonts w:ascii="Calibri" w:hAnsi="Calibri" w:cs="Calibri"/>
        </w:rPr>
        <w:t>тенциальной и целевой аудиторий,</w:t>
      </w:r>
      <w:r w:rsidR="00E2527C" w:rsidRPr="00E2527C">
        <w:rPr>
          <w:rFonts w:eastAsia="Times New Roman" w:cstheme="minorHAnsi"/>
          <w:bCs/>
          <w:kern w:val="36"/>
          <w:lang w:eastAsia="ru-RU"/>
        </w:rPr>
        <w:t xml:space="preserve"> </w:t>
      </w:r>
      <w:r w:rsidR="00E2527C" w:rsidRPr="00557375">
        <w:rPr>
          <w:rFonts w:eastAsia="Times New Roman" w:cstheme="minorHAnsi"/>
          <w:bCs/>
          <w:kern w:val="36"/>
          <w:lang w:eastAsia="ru-RU"/>
        </w:rPr>
        <w:t xml:space="preserve">самоидентификация, сопоставление зрителя и </w:t>
      </w:r>
      <w:r w:rsidR="00E2527C">
        <w:rPr>
          <w:rFonts w:eastAsia="Times New Roman" w:cstheme="minorHAnsi"/>
          <w:bCs/>
          <w:kern w:val="36"/>
          <w:lang w:eastAsia="ru-RU"/>
        </w:rPr>
        <w:t>«</w:t>
      </w:r>
      <w:r w:rsidR="00E2527C" w:rsidRPr="00557375">
        <w:rPr>
          <w:rFonts w:eastAsia="Times New Roman" w:cstheme="minorHAnsi"/>
          <w:bCs/>
          <w:kern w:val="36"/>
          <w:lang w:eastAsia="ru-RU"/>
        </w:rPr>
        <w:t xml:space="preserve">Триколор </w:t>
      </w:r>
      <w:r w:rsidR="00E2527C">
        <w:rPr>
          <w:rFonts w:eastAsia="Times New Roman" w:cstheme="minorHAnsi"/>
          <w:bCs/>
          <w:kern w:val="36"/>
          <w:lang w:eastAsia="ru-RU"/>
        </w:rPr>
        <w:t>ТВ»</w:t>
      </w:r>
      <w:r w:rsidR="00E2527C" w:rsidRPr="00557375">
        <w:rPr>
          <w:rFonts w:eastAsia="Times New Roman" w:cstheme="minorHAnsi"/>
          <w:bCs/>
          <w:kern w:val="36"/>
          <w:lang w:eastAsia="ru-RU"/>
        </w:rPr>
        <w:t>, как единого</w:t>
      </w:r>
      <w:r w:rsidR="00E2527C">
        <w:rPr>
          <w:rFonts w:eastAsia="Times New Roman" w:cstheme="minorHAnsi"/>
          <w:bCs/>
          <w:kern w:val="36"/>
          <w:lang w:eastAsia="ru-RU"/>
        </w:rPr>
        <w:t xml:space="preserve"> целого.</w:t>
      </w:r>
    </w:p>
    <w:p w:rsidR="00E2527C" w:rsidRDefault="00E2527C" w:rsidP="00E2527C">
      <w:pPr>
        <w:pStyle w:val="a6"/>
        <w:ind w:left="1440"/>
        <w:rPr>
          <w:rFonts w:ascii="Calibri" w:hAnsi="Calibri" w:cs="Calibri"/>
        </w:rPr>
      </w:pPr>
    </w:p>
    <w:p w:rsidR="008D09CC" w:rsidRPr="00C71C5D" w:rsidRDefault="008D09CC" w:rsidP="009B38CD">
      <w:pPr>
        <w:pStyle w:val="a6"/>
        <w:numPr>
          <w:ilvl w:val="0"/>
          <w:numId w:val="1"/>
        </w:numPr>
        <w:rPr>
          <w:rFonts w:eastAsia="Times New Roman" w:cstheme="minorHAnsi"/>
          <w:b/>
          <w:bCs/>
          <w:kern w:val="36"/>
          <w:lang w:eastAsia="ru-RU"/>
        </w:rPr>
      </w:pPr>
      <w:r w:rsidRPr="00C71C5D">
        <w:rPr>
          <w:rFonts w:eastAsia="Times New Roman" w:cstheme="minorHAnsi"/>
          <w:b/>
          <w:bCs/>
          <w:kern w:val="36"/>
          <w:lang w:eastAsia="ru-RU"/>
        </w:rPr>
        <w:t xml:space="preserve">Регулярность обновления </w:t>
      </w:r>
      <w:r w:rsidR="00E64305">
        <w:rPr>
          <w:rFonts w:eastAsia="Times New Roman" w:cstheme="minorHAnsi"/>
          <w:b/>
          <w:bCs/>
          <w:kern w:val="36"/>
          <w:lang w:eastAsia="ru-RU"/>
        </w:rPr>
        <w:t>теле</w:t>
      </w:r>
      <w:r w:rsidR="00762748">
        <w:rPr>
          <w:rFonts w:eastAsia="Times New Roman" w:cstheme="minorHAnsi"/>
          <w:b/>
          <w:bCs/>
          <w:kern w:val="36"/>
          <w:lang w:eastAsia="ru-RU"/>
        </w:rPr>
        <w:t>программ</w:t>
      </w:r>
      <w:r w:rsidR="00722E8B" w:rsidRPr="00C71C5D">
        <w:rPr>
          <w:rFonts w:eastAsia="Times New Roman" w:cstheme="minorHAnsi"/>
          <w:b/>
          <w:bCs/>
          <w:kern w:val="36"/>
          <w:lang w:eastAsia="ru-RU"/>
        </w:rPr>
        <w:t>:</w:t>
      </w:r>
    </w:p>
    <w:p w:rsidR="00722E8B" w:rsidRDefault="00762748" w:rsidP="009B38CD">
      <w:pPr>
        <w:pStyle w:val="a6"/>
        <w:numPr>
          <w:ilvl w:val="1"/>
          <w:numId w:val="1"/>
        </w:numPr>
        <w:rPr>
          <w:rFonts w:eastAsia="Times New Roman" w:cstheme="minorHAnsi"/>
          <w:bCs/>
          <w:kern w:val="36"/>
          <w:lang w:eastAsia="ru-RU"/>
        </w:rPr>
      </w:pPr>
      <w:r>
        <w:rPr>
          <w:rFonts w:eastAsia="Times New Roman" w:cstheme="minorHAnsi"/>
          <w:bCs/>
          <w:kern w:val="36"/>
          <w:lang w:eastAsia="ru-RU"/>
        </w:rPr>
        <w:t>Обучающие видеоролики – первый пул, потом при появлении сервиса</w:t>
      </w:r>
    </w:p>
    <w:p w:rsidR="00762748" w:rsidRDefault="00762748" w:rsidP="009B38CD">
      <w:pPr>
        <w:pStyle w:val="a6"/>
        <w:numPr>
          <w:ilvl w:val="1"/>
          <w:numId w:val="1"/>
        </w:numPr>
        <w:rPr>
          <w:rFonts w:eastAsia="Times New Roman" w:cstheme="minorHAnsi"/>
          <w:bCs/>
          <w:kern w:val="36"/>
          <w:lang w:eastAsia="ru-RU"/>
        </w:rPr>
      </w:pPr>
      <w:r>
        <w:rPr>
          <w:rFonts w:eastAsia="Times New Roman" w:cstheme="minorHAnsi"/>
          <w:bCs/>
          <w:kern w:val="36"/>
          <w:lang w:eastAsia="ru-RU"/>
        </w:rPr>
        <w:t>Имиджевые видеоролики - первый пул, потом по необходимости</w:t>
      </w:r>
    </w:p>
    <w:p w:rsidR="00722E8B" w:rsidRPr="00F13328" w:rsidRDefault="00722E8B" w:rsidP="00722E8B">
      <w:pPr>
        <w:pStyle w:val="a6"/>
        <w:ind w:left="1440"/>
        <w:rPr>
          <w:rFonts w:eastAsia="Times New Roman" w:cstheme="minorHAnsi"/>
          <w:bCs/>
          <w:kern w:val="36"/>
          <w:lang w:eastAsia="ru-RU"/>
        </w:rPr>
      </w:pPr>
    </w:p>
    <w:p w:rsidR="008423F7" w:rsidRDefault="008423F7" w:rsidP="009B38CD">
      <w:pPr>
        <w:pStyle w:val="a6"/>
        <w:numPr>
          <w:ilvl w:val="0"/>
          <w:numId w:val="1"/>
        </w:numPr>
        <w:spacing w:after="0"/>
        <w:ind w:leftChars="160" w:left="710" w:hangingChars="162" w:hanging="358"/>
        <w:rPr>
          <w:rFonts w:eastAsia="Times New Roman" w:cstheme="minorHAnsi"/>
          <w:b/>
          <w:bCs/>
          <w:kern w:val="36"/>
          <w:lang w:eastAsia="ru-RU"/>
        </w:rPr>
      </w:pPr>
      <w:r>
        <w:rPr>
          <w:rFonts w:eastAsia="Times New Roman" w:cstheme="minorHAnsi"/>
          <w:b/>
          <w:bCs/>
          <w:kern w:val="36"/>
          <w:lang w:eastAsia="ru-RU"/>
        </w:rPr>
        <w:t>Основные цели</w:t>
      </w:r>
      <w:r w:rsidR="00BC247E">
        <w:rPr>
          <w:rFonts w:eastAsia="Times New Roman" w:cstheme="minorHAnsi"/>
          <w:b/>
          <w:bCs/>
          <w:kern w:val="36"/>
          <w:lang w:eastAsia="ru-RU"/>
        </w:rPr>
        <w:t xml:space="preserve"> и задачи</w:t>
      </w:r>
      <w:r w:rsidR="00E64305">
        <w:rPr>
          <w:rFonts w:eastAsia="Times New Roman" w:cstheme="minorHAnsi"/>
          <w:b/>
          <w:bCs/>
          <w:kern w:val="36"/>
          <w:lang w:eastAsia="ru-RU"/>
        </w:rPr>
        <w:t xml:space="preserve"> видеоконтента</w:t>
      </w:r>
      <w:r>
        <w:rPr>
          <w:rFonts w:eastAsia="Times New Roman" w:cstheme="minorHAnsi"/>
          <w:b/>
          <w:bCs/>
          <w:kern w:val="36"/>
          <w:lang w:eastAsia="ru-RU"/>
        </w:rPr>
        <w:t>:</w:t>
      </w:r>
    </w:p>
    <w:p w:rsidR="00BC247E" w:rsidRDefault="00E64305" w:rsidP="009B38CD">
      <w:pPr>
        <w:pStyle w:val="a6"/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E64305">
        <w:rPr>
          <w:rFonts w:ascii="Calibri" w:hAnsi="Calibri" w:cs="Calibri"/>
        </w:rPr>
        <w:t xml:space="preserve">Популяризация новых услуг </w:t>
      </w:r>
      <w:r w:rsidR="00BC247E" w:rsidRPr="00E64305">
        <w:rPr>
          <w:rFonts w:ascii="Calibri" w:hAnsi="Calibri" w:cs="Calibri"/>
        </w:rPr>
        <w:t>Организация онлайн-продаж услуг компании и комплектов оборудования для просмотра «Триколор ТВ»</w:t>
      </w:r>
      <w:r>
        <w:rPr>
          <w:rFonts w:ascii="Calibri" w:hAnsi="Calibri" w:cs="Calibri"/>
        </w:rPr>
        <w:t>:</w:t>
      </w:r>
    </w:p>
    <w:p w:rsidR="00E64305" w:rsidRDefault="00E64305" w:rsidP="00E64305">
      <w:pPr>
        <w:ind w:left="1080"/>
        <w:jc w:val="both"/>
        <w:rPr>
          <w:rFonts w:ascii="Calibri" w:hAnsi="Calibri" w:cs="Calibri"/>
        </w:rPr>
      </w:pPr>
      <w:r w:rsidRPr="00E64305">
        <w:rPr>
          <w:rFonts w:ascii="Calibri" w:hAnsi="Calibri" w:cs="Calibri"/>
        </w:rPr>
        <w:t xml:space="preserve">Лёгкая, ироничная подача новой информации с целью привлечения внимания к услуге таким образом, чтобы не было отторжения из-за видимой сложности и недоступности: «новое, не значит сложное, делаем новое - понятным». Переносим идею нужности и заинтересованности каждого в предлагаемом продукте. </w:t>
      </w:r>
    </w:p>
    <w:p w:rsidR="00E64305" w:rsidRPr="002D5CD1" w:rsidRDefault="002D5CD1" w:rsidP="009B38CD">
      <w:pPr>
        <w:pStyle w:val="a6"/>
        <w:numPr>
          <w:ilvl w:val="0"/>
          <w:numId w:val="15"/>
        </w:numPr>
        <w:jc w:val="both"/>
        <w:rPr>
          <w:rFonts w:ascii="Calibri" w:hAnsi="Calibri" w:cs="Calibri"/>
        </w:rPr>
      </w:pPr>
      <w:r w:rsidRPr="002D5CD1">
        <w:rPr>
          <w:rFonts w:ascii="Calibri" w:hAnsi="Calibri" w:cs="Calibri"/>
        </w:rPr>
        <w:t>Обучение</w:t>
      </w:r>
    </w:p>
    <w:p w:rsidR="002D5CD1" w:rsidRDefault="00B65EBA" w:rsidP="002D5CD1">
      <w:pPr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Современная, простая форма подачи. Без занудства и штампов.</w:t>
      </w:r>
      <w:r w:rsidR="00C20E1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Максимально понятно и очевидно</w:t>
      </w:r>
      <w:r w:rsidR="00BD2687">
        <w:rPr>
          <w:rFonts w:ascii="Calibri" w:hAnsi="Calibri" w:cs="Calibri"/>
        </w:rPr>
        <w:t>.</w:t>
      </w:r>
      <w:r w:rsidR="002D5CD1" w:rsidRPr="002D5CD1">
        <w:rPr>
          <w:rFonts w:ascii="Calibri" w:hAnsi="Calibri" w:cs="Calibri"/>
        </w:rPr>
        <w:t xml:space="preserve"> Основной смысл  - ответы на вопросы:  Что предлагаем? Как получить? Научить </w:t>
      </w:r>
      <w:proofErr w:type="gramStart"/>
      <w:r w:rsidR="007954E5" w:rsidRPr="002D5CD1">
        <w:rPr>
          <w:rFonts w:ascii="Calibri" w:hAnsi="Calibri" w:cs="Calibri"/>
        </w:rPr>
        <w:t>правильно</w:t>
      </w:r>
      <w:proofErr w:type="gramEnd"/>
      <w:r w:rsidR="00BD2687">
        <w:rPr>
          <w:rFonts w:ascii="Calibri" w:hAnsi="Calibri" w:cs="Calibri"/>
        </w:rPr>
        <w:t xml:space="preserve"> </w:t>
      </w:r>
      <w:r w:rsidR="002D5CD1" w:rsidRPr="002D5CD1">
        <w:rPr>
          <w:rFonts w:ascii="Calibri" w:hAnsi="Calibri" w:cs="Calibri"/>
        </w:rPr>
        <w:t xml:space="preserve">пользоваться сервисами. </w:t>
      </w:r>
    </w:p>
    <w:p w:rsidR="002D5CD1" w:rsidRPr="002D5CD1" w:rsidRDefault="002D5CD1" w:rsidP="009B38CD">
      <w:pPr>
        <w:pStyle w:val="a6"/>
        <w:numPr>
          <w:ilvl w:val="0"/>
          <w:numId w:val="15"/>
        </w:numPr>
        <w:jc w:val="both"/>
        <w:rPr>
          <w:rFonts w:ascii="Calibri" w:hAnsi="Calibri" w:cs="Calibri"/>
        </w:rPr>
      </w:pPr>
      <w:r w:rsidRPr="002D5CD1">
        <w:rPr>
          <w:rFonts w:ascii="Calibri" w:hAnsi="Calibri" w:cs="Calibri"/>
        </w:rPr>
        <w:t>Представление предлагаемых услуг</w:t>
      </w:r>
    </w:p>
    <w:p w:rsidR="008D09CC" w:rsidRDefault="002D5CD1" w:rsidP="00C53FEE">
      <w:pPr>
        <w:ind w:left="1080"/>
        <w:rPr>
          <w:rFonts w:ascii="Calibri" w:hAnsi="Calibri" w:cs="Calibri"/>
        </w:rPr>
      </w:pPr>
      <w:r w:rsidRPr="002D5CD1">
        <w:rPr>
          <w:rFonts w:ascii="Calibri" w:hAnsi="Calibri" w:cs="Calibri"/>
        </w:rPr>
        <w:t>Необходима реклама и правильно позиционированное представление наших основных услуг: «Базовый», «Оптимум», «</w:t>
      </w:r>
      <w:proofErr w:type="gramStart"/>
      <w:r w:rsidRPr="002D5CD1">
        <w:rPr>
          <w:rFonts w:ascii="Calibri" w:hAnsi="Calibri" w:cs="Calibri"/>
        </w:rPr>
        <w:t>Супер-Оптимум</w:t>
      </w:r>
      <w:proofErr w:type="gramEnd"/>
      <w:r w:rsidRPr="002D5CD1">
        <w:rPr>
          <w:rFonts w:ascii="Calibri" w:hAnsi="Calibri" w:cs="Calibri"/>
        </w:rPr>
        <w:t xml:space="preserve">»,   «Ночной», «Наш футбол», </w:t>
      </w:r>
      <w:r w:rsidR="00BD2687">
        <w:rPr>
          <w:rFonts w:ascii="Calibri" w:hAnsi="Calibri" w:cs="Calibri"/>
        </w:rPr>
        <w:t xml:space="preserve">пакет телеканалов в формате </w:t>
      </w:r>
      <w:r w:rsidR="00BD2687">
        <w:rPr>
          <w:rFonts w:ascii="Calibri" w:hAnsi="Calibri" w:cs="Calibri"/>
          <w:lang w:val="en-US"/>
        </w:rPr>
        <w:t>HD</w:t>
      </w:r>
      <w:r w:rsidR="00BD2687" w:rsidRPr="00760FB7">
        <w:rPr>
          <w:rFonts w:ascii="Calibri" w:hAnsi="Calibri" w:cs="Calibri"/>
        </w:rPr>
        <w:t xml:space="preserve"> </w:t>
      </w:r>
      <w:r w:rsidR="00BD2687">
        <w:rPr>
          <w:rFonts w:ascii="Calibri" w:hAnsi="Calibri" w:cs="Calibri"/>
        </w:rPr>
        <w:t>вещания</w:t>
      </w:r>
      <w:r w:rsidRPr="002D5CD1">
        <w:rPr>
          <w:rFonts w:ascii="Calibri" w:hAnsi="Calibri" w:cs="Calibri"/>
        </w:rPr>
        <w:t>, наглядная пропаганда закрытого контента.</w:t>
      </w:r>
    </w:p>
    <w:p w:rsidR="005C63FC" w:rsidRPr="005C63FC" w:rsidRDefault="005C63FC" w:rsidP="00106FC0">
      <w:pPr>
        <w:pStyle w:val="a6"/>
        <w:ind w:left="1440"/>
        <w:rPr>
          <w:rFonts w:ascii="Calibri" w:hAnsi="Calibri" w:cs="Calibri"/>
        </w:rPr>
      </w:pPr>
    </w:p>
    <w:p w:rsidR="00B97AA2" w:rsidRPr="00C71C5D" w:rsidRDefault="008D09CC" w:rsidP="009B38CD">
      <w:pPr>
        <w:pStyle w:val="a6"/>
        <w:numPr>
          <w:ilvl w:val="0"/>
          <w:numId w:val="1"/>
        </w:numPr>
        <w:rPr>
          <w:rFonts w:eastAsia="Times New Roman" w:cstheme="minorHAnsi"/>
          <w:b/>
          <w:bCs/>
          <w:kern w:val="36"/>
          <w:lang w:eastAsia="ru-RU"/>
        </w:rPr>
      </w:pPr>
      <w:r w:rsidRPr="00C71C5D">
        <w:rPr>
          <w:rFonts w:eastAsia="Times New Roman" w:cstheme="minorHAnsi"/>
          <w:b/>
          <w:bCs/>
          <w:kern w:val="36"/>
          <w:lang w:eastAsia="ru-RU"/>
        </w:rPr>
        <w:t>Основная аудитори</w:t>
      </w:r>
      <w:r w:rsidR="00B97AA2" w:rsidRPr="00C71C5D">
        <w:rPr>
          <w:rFonts w:eastAsia="Times New Roman" w:cstheme="minorHAnsi"/>
          <w:b/>
          <w:bCs/>
          <w:kern w:val="36"/>
          <w:lang w:eastAsia="ru-RU"/>
        </w:rPr>
        <w:t>я</w:t>
      </w:r>
      <w:r w:rsidRPr="00C71C5D">
        <w:rPr>
          <w:rFonts w:eastAsia="Times New Roman" w:cstheme="minorHAnsi"/>
          <w:b/>
          <w:bCs/>
          <w:kern w:val="36"/>
          <w:lang w:eastAsia="ru-RU"/>
        </w:rPr>
        <w:t xml:space="preserve"> </w:t>
      </w:r>
      <w:r w:rsidR="00EE4438">
        <w:rPr>
          <w:rFonts w:eastAsia="Times New Roman" w:cstheme="minorHAnsi"/>
          <w:b/>
          <w:bCs/>
          <w:kern w:val="36"/>
          <w:lang w:eastAsia="ru-RU"/>
        </w:rPr>
        <w:t>канала</w:t>
      </w:r>
      <w:r w:rsidRPr="00C71C5D">
        <w:rPr>
          <w:rFonts w:eastAsia="Times New Roman" w:cstheme="minorHAnsi"/>
          <w:b/>
          <w:bCs/>
          <w:kern w:val="36"/>
          <w:lang w:eastAsia="ru-RU"/>
        </w:rPr>
        <w:t xml:space="preserve">:  </w:t>
      </w:r>
    </w:p>
    <w:p w:rsidR="00B97AA2" w:rsidRDefault="00B97AA2" w:rsidP="009B38CD">
      <w:pPr>
        <w:pStyle w:val="a6"/>
        <w:numPr>
          <w:ilvl w:val="1"/>
          <w:numId w:val="1"/>
        </w:numPr>
        <w:rPr>
          <w:rFonts w:eastAsia="Times New Roman" w:cstheme="minorHAnsi"/>
          <w:bCs/>
          <w:kern w:val="36"/>
          <w:lang w:eastAsia="ru-RU"/>
        </w:rPr>
      </w:pPr>
      <w:r>
        <w:rPr>
          <w:rFonts w:eastAsia="Times New Roman" w:cstheme="minorHAnsi"/>
          <w:bCs/>
          <w:kern w:val="36"/>
          <w:lang w:eastAsia="ru-RU"/>
        </w:rPr>
        <w:t xml:space="preserve">Существующие </w:t>
      </w:r>
      <w:r w:rsidR="00D23189">
        <w:rPr>
          <w:rFonts w:eastAsia="Times New Roman" w:cstheme="minorHAnsi"/>
          <w:bCs/>
          <w:kern w:val="36"/>
          <w:lang w:eastAsia="ru-RU"/>
        </w:rPr>
        <w:t>абоненты</w:t>
      </w:r>
    </w:p>
    <w:p w:rsidR="00B97AA2" w:rsidRDefault="00B97AA2" w:rsidP="009B38CD">
      <w:pPr>
        <w:pStyle w:val="a6"/>
        <w:numPr>
          <w:ilvl w:val="1"/>
          <w:numId w:val="1"/>
        </w:numPr>
        <w:rPr>
          <w:rFonts w:eastAsia="Times New Roman" w:cstheme="minorHAnsi"/>
          <w:bCs/>
          <w:kern w:val="36"/>
          <w:lang w:eastAsia="ru-RU"/>
        </w:rPr>
      </w:pPr>
      <w:r>
        <w:rPr>
          <w:rFonts w:eastAsia="Times New Roman" w:cstheme="minorHAnsi"/>
          <w:bCs/>
          <w:kern w:val="36"/>
          <w:lang w:eastAsia="ru-RU"/>
        </w:rPr>
        <w:t>Дилеры</w:t>
      </w:r>
      <w:r w:rsidR="00EE4438">
        <w:rPr>
          <w:rFonts w:eastAsia="Times New Roman" w:cstheme="minorHAnsi"/>
          <w:bCs/>
          <w:kern w:val="36"/>
          <w:lang w:eastAsia="ru-RU"/>
        </w:rPr>
        <w:t xml:space="preserve"> </w:t>
      </w:r>
      <w:r w:rsidR="00E8325D">
        <w:rPr>
          <w:rFonts w:eastAsia="Times New Roman" w:cstheme="minorHAnsi"/>
          <w:bCs/>
          <w:kern w:val="36"/>
          <w:lang w:eastAsia="ru-RU"/>
        </w:rPr>
        <w:t>компании</w:t>
      </w:r>
    </w:p>
    <w:p w:rsidR="008D09CC" w:rsidRPr="00F13328" w:rsidRDefault="008D09CC" w:rsidP="00B97AA2">
      <w:pPr>
        <w:pStyle w:val="a6"/>
        <w:ind w:left="1440"/>
        <w:rPr>
          <w:rFonts w:eastAsia="Times New Roman" w:cstheme="minorHAnsi"/>
          <w:bCs/>
          <w:kern w:val="36"/>
          <w:lang w:eastAsia="ru-RU"/>
        </w:rPr>
      </w:pPr>
      <w:r w:rsidRPr="00F13328">
        <w:rPr>
          <w:rFonts w:eastAsia="Times New Roman" w:cstheme="minorHAnsi"/>
          <w:bCs/>
          <w:kern w:val="36"/>
          <w:lang w:eastAsia="ru-RU"/>
        </w:rPr>
        <w:tab/>
      </w:r>
    </w:p>
    <w:p w:rsidR="00822550" w:rsidRPr="00C71C5D" w:rsidRDefault="008D09CC" w:rsidP="009B38CD">
      <w:pPr>
        <w:pStyle w:val="a6"/>
        <w:numPr>
          <w:ilvl w:val="0"/>
          <w:numId w:val="1"/>
        </w:numPr>
        <w:rPr>
          <w:rFonts w:eastAsia="Times New Roman" w:cstheme="minorHAnsi"/>
          <w:b/>
          <w:bCs/>
          <w:kern w:val="36"/>
          <w:lang w:eastAsia="ru-RU"/>
        </w:rPr>
      </w:pPr>
      <w:r w:rsidRPr="00C71C5D">
        <w:rPr>
          <w:rFonts w:eastAsia="Times New Roman" w:cstheme="minorHAnsi"/>
          <w:b/>
          <w:bCs/>
          <w:kern w:val="36"/>
          <w:lang w:eastAsia="ru-RU"/>
        </w:rPr>
        <w:t xml:space="preserve">Ожидаемое поведение </w:t>
      </w:r>
      <w:r w:rsidR="00EA4D72">
        <w:rPr>
          <w:rFonts w:eastAsia="Times New Roman" w:cstheme="minorHAnsi"/>
          <w:b/>
          <w:bCs/>
          <w:kern w:val="36"/>
          <w:lang w:eastAsia="ru-RU"/>
        </w:rPr>
        <w:t>телезрителя канала</w:t>
      </w:r>
      <w:r w:rsidRPr="00C71C5D">
        <w:rPr>
          <w:rFonts w:eastAsia="Times New Roman" w:cstheme="minorHAnsi"/>
          <w:b/>
          <w:bCs/>
          <w:kern w:val="36"/>
          <w:lang w:eastAsia="ru-RU"/>
        </w:rPr>
        <w:t xml:space="preserve">:  </w:t>
      </w:r>
      <w:r w:rsidRPr="00C71C5D">
        <w:rPr>
          <w:rFonts w:eastAsia="Times New Roman" w:cstheme="minorHAnsi"/>
          <w:b/>
          <w:bCs/>
          <w:kern w:val="36"/>
          <w:lang w:eastAsia="ru-RU"/>
        </w:rPr>
        <w:tab/>
      </w:r>
    </w:p>
    <w:p w:rsidR="00822550" w:rsidRPr="00F13328" w:rsidRDefault="008D09CC" w:rsidP="009B38CD">
      <w:pPr>
        <w:pStyle w:val="a6"/>
        <w:numPr>
          <w:ilvl w:val="0"/>
          <w:numId w:val="2"/>
        </w:numPr>
        <w:rPr>
          <w:rFonts w:eastAsia="Times New Roman" w:cstheme="minorHAnsi"/>
          <w:bCs/>
          <w:kern w:val="36"/>
          <w:lang w:eastAsia="ru-RU"/>
        </w:rPr>
      </w:pPr>
      <w:r w:rsidRPr="00F13328">
        <w:rPr>
          <w:rFonts w:eastAsia="Times New Roman" w:cstheme="minorHAnsi"/>
          <w:bCs/>
          <w:kern w:val="36"/>
          <w:lang w:eastAsia="ru-RU"/>
        </w:rPr>
        <w:lastRenderedPageBreak/>
        <w:t xml:space="preserve">внимательное изучение </w:t>
      </w:r>
      <w:proofErr w:type="gramStart"/>
      <w:r w:rsidRPr="00F13328">
        <w:rPr>
          <w:rFonts w:eastAsia="Times New Roman" w:cstheme="minorHAnsi"/>
          <w:bCs/>
          <w:kern w:val="36"/>
          <w:lang w:eastAsia="ru-RU"/>
        </w:rPr>
        <w:t>размещенн</w:t>
      </w:r>
      <w:r w:rsidR="00EA4D72">
        <w:rPr>
          <w:rFonts w:eastAsia="Times New Roman" w:cstheme="minorHAnsi"/>
          <w:bCs/>
          <w:kern w:val="36"/>
          <w:lang w:eastAsia="ru-RU"/>
        </w:rPr>
        <w:t>ого</w:t>
      </w:r>
      <w:proofErr w:type="gramEnd"/>
      <w:r w:rsidRPr="00F13328">
        <w:rPr>
          <w:rFonts w:eastAsia="Times New Roman" w:cstheme="minorHAnsi"/>
          <w:bCs/>
          <w:kern w:val="36"/>
          <w:lang w:eastAsia="ru-RU"/>
        </w:rPr>
        <w:t xml:space="preserve"> </w:t>
      </w:r>
      <w:r w:rsidR="00EA4D72">
        <w:rPr>
          <w:rFonts w:eastAsia="Times New Roman" w:cstheme="minorHAnsi"/>
          <w:bCs/>
          <w:kern w:val="36"/>
          <w:lang w:eastAsia="ru-RU"/>
        </w:rPr>
        <w:t>контента</w:t>
      </w:r>
    </w:p>
    <w:p w:rsidR="00822550" w:rsidRPr="00F13328" w:rsidRDefault="00E4236A" w:rsidP="009B38CD">
      <w:pPr>
        <w:pStyle w:val="a6"/>
        <w:numPr>
          <w:ilvl w:val="0"/>
          <w:numId w:val="2"/>
        </w:numPr>
        <w:rPr>
          <w:rFonts w:eastAsia="Times New Roman" w:cstheme="minorHAnsi"/>
          <w:bCs/>
          <w:kern w:val="36"/>
          <w:lang w:eastAsia="ru-RU"/>
        </w:rPr>
      </w:pPr>
      <w:r>
        <w:rPr>
          <w:rFonts w:eastAsia="Times New Roman" w:cstheme="minorHAnsi"/>
          <w:bCs/>
          <w:kern w:val="36"/>
          <w:lang w:eastAsia="ru-RU"/>
        </w:rPr>
        <w:t xml:space="preserve">получение ответов на все вопросы </w:t>
      </w:r>
      <w:r w:rsidR="00EA4D72">
        <w:rPr>
          <w:rFonts w:eastAsia="Times New Roman" w:cstheme="minorHAnsi"/>
          <w:bCs/>
          <w:kern w:val="36"/>
          <w:lang w:eastAsia="ru-RU"/>
        </w:rPr>
        <w:t>посредством просмотра видеоинструкций</w:t>
      </w:r>
      <w:r>
        <w:rPr>
          <w:rFonts w:eastAsia="Times New Roman" w:cstheme="minorHAnsi"/>
          <w:bCs/>
          <w:kern w:val="36"/>
          <w:lang w:eastAsia="ru-RU"/>
        </w:rPr>
        <w:t xml:space="preserve"> </w:t>
      </w:r>
    </w:p>
    <w:p w:rsidR="00EA4D72" w:rsidRDefault="00EA4D72" w:rsidP="009B38CD">
      <w:pPr>
        <w:pStyle w:val="a6"/>
        <w:numPr>
          <w:ilvl w:val="0"/>
          <w:numId w:val="2"/>
        </w:numPr>
        <w:rPr>
          <w:rFonts w:eastAsia="Times New Roman" w:cstheme="minorHAnsi"/>
          <w:bCs/>
          <w:kern w:val="36"/>
          <w:lang w:eastAsia="ru-RU"/>
        </w:rPr>
      </w:pPr>
      <w:r w:rsidRPr="00EA4D72">
        <w:rPr>
          <w:rFonts w:eastAsia="Times New Roman" w:cstheme="minorHAnsi"/>
          <w:bCs/>
          <w:kern w:val="36"/>
          <w:lang w:eastAsia="ru-RU"/>
        </w:rPr>
        <w:t>получение полной информации о деятельности компании, предоставляемых услугах</w:t>
      </w:r>
    </w:p>
    <w:p w:rsidR="00CF1B1B" w:rsidRPr="00EA4D72" w:rsidRDefault="00557375" w:rsidP="009B38CD">
      <w:pPr>
        <w:pStyle w:val="a6"/>
        <w:numPr>
          <w:ilvl w:val="0"/>
          <w:numId w:val="2"/>
        </w:numPr>
        <w:rPr>
          <w:rFonts w:eastAsia="Times New Roman" w:cstheme="minorHAnsi"/>
          <w:bCs/>
          <w:kern w:val="36"/>
          <w:lang w:eastAsia="ru-RU"/>
        </w:rPr>
      </w:pPr>
      <w:r w:rsidRPr="00557375">
        <w:rPr>
          <w:rFonts w:eastAsia="Times New Roman" w:cstheme="minorHAnsi"/>
          <w:bCs/>
          <w:kern w:val="36"/>
          <w:lang w:eastAsia="ru-RU"/>
        </w:rPr>
        <w:t xml:space="preserve">самоидентификация, сопоставление зрителя и </w:t>
      </w:r>
      <w:r>
        <w:rPr>
          <w:rFonts w:eastAsia="Times New Roman" w:cstheme="minorHAnsi"/>
          <w:bCs/>
          <w:kern w:val="36"/>
          <w:lang w:eastAsia="ru-RU"/>
        </w:rPr>
        <w:t>«</w:t>
      </w:r>
      <w:r w:rsidRPr="00557375">
        <w:rPr>
          <w:rFonts w:eastAsia="Times New Roman" w:cstheme="minorHAnsi"/>
          <w:bCs/>
          <w:kern w:val="36"/>
          <w:lang w:eastAsia="ru-RU"/>
        </w:rPr>
        <w:t xml:space="preserve">Триколор </w:t>
      </w:r>
      <w:r>
        <w:rPr>
          <w:rFonts w:eastAsia="Times New Roman" w:cstheme="minorHAnsi"/>
          <w:bCs/>
          <w:kern w:val="36"/>
          <w:lang w:eastAsia="ru-RU"/>
        </w:rPr>
        <w:t>ТВ»</w:t>
      </w:r>
      <w:r w:rsidRPr="00557375">
        <w:rPr>
          <w:rFonts w:eastAsia="Times New Roman" w:cstheme="minorHAnsi"/>
          <w:bCs/>
          <w:kern w:val="36"/>
          <w:lang w:eastAsia="ru-RU"/>
        </w:rPr>
        <w:t xml:space="preserve">, как единого – это построение концепции программ таким образом, что </w:t>
      </w:r>
      <w:r>
        <w:rPr>
          <w:rFonts w:eastAsia="Times New Roman" w:cstheme="minorHAnsi"/>
          <w:bCs/>
          <w:kern w:val="36"/>
          <w:lang w:eastAsia="ru-RU"/>
        </w:rPr>
        <w:t>«</w:t>
      </w:r>
      <w:r w:rsidRPr="00557375">
        <w:rPr>
          <w:rFonts w:eastAsia="Times New Roman" w:cstheme="minorHAnsi"/>
          <w:bCs/>
          <w:kern w:val="36"/>
          <w:lang w:eastAsia="ru-RU"/>
        </w:rPr>
        <w:t xml:space="preserve">Триколор </w:t>
      </w:r>
      <w:r>
        <w:rPr>
          <w:rFonts w:eastAsia="Times New Roman" w:cstheme="minorHAnsi"/>
          <w:bCs/>
          <w:kern w:val="36"/>
          <w:lang w:eastAsia="ru-RU"/>
        </w:rPr>
        <w:t>ТВ»</w:t>
      </w:r>
      <w:r w:rsidRPr="00557375">
        <w:rPr>
          <w:rFonts w:eastAsia="Times New Roman" w:cstheme="minorHAnsi"/>
          <w:bCs/>
          <w:kern w:val="36"/>
          <w:lang w:eastAsia="ru-RU"/>
        </w:rPr>
        <w:t xml:space="preserve"> – это «всё, чт</w:t>
      </w:r>
      <w:r>
        <w:rPr>
          <w:rFonts w:eastAsia="Times New Roman" w:cstheme="minorHAnsi"/>
          <w:bCs/>
          <w:kern w:val="36"/>
          <w:lang w:eastAsia="ru-RU"/>
        </w:rPr>
        <w:t>о может быть интересно каждому»</w:t>
      </w:r>
    </w:p>
    <w:p w:rsidR="00E4236A" w:rsidRPr="00E4236A" w:rsidRDefault="00E4236A" w:rsidP="00E4236A">
      <w:pPr>
        <w:pStyle w:val="a6"/>
        <w:ind w:left="1440"/>
        <w:rPr>
          <w:rFonts w:eastAsia="Times New Roman" w:cstheme="minorHAnsi"/>
          <w:bCs/>
          <w:kern w:val="36"/>
          <w:lang w:eastAsia="ru-RU"/>
        </w:rPr>
      </w:pPr>
    </w:p>
    <w:p w:rsidR="00822550" w:rsidRPr="00C71C5D" w:rsidRDefault="00822550" w:rsidP="009B38CD">
      <w:pPr>
        <w:pStyle w:val="a6"/>
        <w:numPr>
          <w:ilvl w:val="0"/>
          <w:numId w:val="1"/>
        </w:numPr>
        <w:rPr>
          <w:rFonts w:eastAsia="Times New Roman" w:cstheme="minorHAnsi"/>
          <w:b/>
          <w:bCs/>
          <w:kern w:val="36"/>
          <w:lang w:eastAsia="ru-RU"/>
        </w:rPr>
      </w:pPr>
      <w:r w:rsidRPr="00C71C5D">
        <w:rPr>
          <w:rFonts w:eastAsia="Times New Roman" w:cstheme="minorHAnsi"/>
          <w:b/>
          <w:bCs/>
          <w:kern w:val="36"/>
          <w:lang w:eastAsia="ru-RU"/>
        </w:rPr>
        <w:t xml:space="preserve">Предполагаемый объем </w:t>
      </w:r>
      <w:r w:rsidR="00BA57AB">
        <w:rPr>
          <w:rFonts w:eastAsia="Times New Roman" w:cstheme="minorHAnsi"/>
          <w:b/>
          <w:bCs/>
          <w:kern w:val="36"/>
          <w:lang w:eastAsia="ru-RU"/>
        </w:rPr>
        <w:t>видеоконтента</w:t>
      </w:r>
      <w:r w:rsidRPr="00C71C5D">
        <w:rPr>
          <w:rFonts w:eastAsia="Times New Roman" w:cstheme="minorHAnsi"/>
          <w:b/>
          <w:bCs/>
          <w:kern w:val="36"/>
          <w:lang w:eastAsia="ru-RU"/>
        </w:rPr>
        <w:t>:</w:t>
      </w:r>
    </w:p>
    <w:p w:rsidR="008D09CC" w:rsidRDefault="007954E5" w:rsidP="009B38CD">
      <w:pPr>
        <w:pStyle w:val="a6"/>
        <w:numPr>
          <w:ilvl w:val="0"/>
          <w:numId w:val="8"/>
        </w:numPr>
        <w:rPr>
          <w:rFonts w:eastAsia="Times New Roman" w:cstheme="minorHAnsi"/>
          <w:bCs/>
          <w:kern w:val="36"/>
          <w:lang w:eastAsia="ru-RU"/>
        </w:rPr>
      </w:pPr>
      <w:r>
        <w:rPr>
          <w:rFonts w:eastAsia="Times New Roman" w:cstheme="minorHAnsi"/>
          <w:bCs/>
          <w:kern w:val="36"/>
          <w:lang w:eastAsia="ru-RU"/>
        </w:rPr>
        <w:t>10</w:t>
      </w:r>
      <w:r w:rsidR="00BD2687">
        <w:rPr>
          <w:rFonts w:eastAsia="Times New Roman" w:cstheme="minorHAnsi"/>
          <w:bCs/>
          <w:kern w:val="36"/>
          <w:lang w:eastAsia="ru-RU"/>
        </w:rPr>
        <w:t xml:space="preserve"> </w:t>
      </w:r>
      <w:r w:rsidR="00BA57AB">
        <w:rPr>
          <w:rFonts w:eastAsia="Times New Roman" w:cstheme="minorHAnsi"/>
          <w:bCs/>
          <w:kern w:val="36"/>
          <w:lang w:eastAsia="ru-RU"/>
        </w:rPr>
        <w:t>инструкций</w:t>
      </w:r>
    </w:p>
    <w:p w:rsidR="00CA38EC" w:rsidRPr="00CA38EC" w:rsidRDefault="00CA38EC" w:rsidP="00CA38EC">
      <w:pPr>
        <w:pStyle w:val="a6"/>
        <w:ind w:left="1440"/>
        <w:rPr>
          <w:rFonts w:eastAsia="Times New Roman" w:cstheme="minorHAnsi"/>
          <w:bCs/>
          <w:kern w:val="36"/>
          <w:lang w:eastAsia="ru-RU"/>
        </w:rPr>
      </w:pPr>
    </w:p>
    <w:p w:rsidR="008D09CC" w:rsidRPr="00C71C5D" w:rsidRDefault="008D09CC" w:rsidP="009B38CD">
      <w:pPr>
        <w:pStyle w:val="a6"/>
        <w:numPr>
          <w:ilvl w:val="0"/>
          <w:numId w:val="1"/>
        </w:numPr>
        <w:rPr>
          <w:rFonts w:eastAsia="Times New Roman" w:cstheme="minorHAnsi"/>
          <w:b/>
          <w:bCs/>
          <w:kern w:val="36"/>
          <w:lang w:eastAsia="ru-RU"/>
        </w:rPr>
      </w:pPr>
      <w:r w:rsidRPr="00C71C5D">
        <w:rPr>
          <w:rFonts w:eastAsia="Times New Roman" w:cstheme="minorHAnsi"/>
          <w:b/>
          <w:bCs/>
          <w:kern w:val="36"/>
          <w:lang w:eastAsia="ru-RU"/>
        </w:rPr>
        <w:t>Стилевое оформление</w:t>
      </w:r>
      <w:r w:rsidR="00307D03">
        <w:rPr>
          <w:rFonts w:eastAsia="Times New Roman" w:cstheme="minorHAnsi"/>
          <w:b/>
          <w:bCs/>
          <w:kern w:val="36"/>
          <w:lang w:eastAsia="ru-RU"/>
        </w:rPr>
        <w:t>:</w:t>
      </w:r>
      <w:r w:rsidR="00822550" w:rsidRPr="00C71C5D">
        <w:rPr>
          <w:rFonts w:eastAsia="Times New Roman" w:cstheme="minorHAnsi"/>
          <w:b/>
          <w:bCs/>
          <w:kern w:val="36"/>
          <w:lang w:eastAsia="ru-RU"/>
        </w:rPr>
        <w:t xml:space="preserve"> </w:t>
      </w:r>
    </w:p>
    <w:p w:rsidR="00822550" w:rsidRDefault="00E90CFF" w:rsidP="009B38CD">
      <w:pPr>
        <w:pStyle w:val="a6"/>
        <w:numPr>
          <w:ilvl w:val="0"/>
          <w:numId w:val="3"/>
        </w:numPr>
        <w:rPr>
          <w:rFonts w:eastAsia="Times New Roman" w:cstheme="minorHAnsi"/>
          <w:bCs/>
          <w:kern w:val="36"/>
          <w:lang w:eastAsia="ru-RU"/>
        </w:rPr>
      </w:pPr>
      <w:r>
        <w:rPr>
          <w:rFonts w:eastAsia="Times New Roman" w:cstheme="minorHAnsi"/>
          <w:bCs/>
          <w:kern w:val="36"/>
          <w:lang w:eastAsia="ru-RU"/>
        </w:rPr>
        <w:t xml:space="preserve">В соответствии с </w:t>
      </w:r>
      <w:r w:rsidRPr="00F13328">
        <w:rPr>
          <w:rFonts w:eastAsia="Times New Roman" w:cstheme="minorHAnsi"/>
          <w:bCs/>
          <w:kern w:val="36"/>
          <w:lang w:eastAsia="ru-RU"/>
        </w:rPr>
        <w:t>существующ</w:t>
      </w:r>
      <w:r>
        <w:rPr>
          <w:rFonts w:eastAsia="Times New Roman" w:cstheme="minorHAnsi"/>
          <w:bCs/>
          <w:kern w:val="36"/>
          <w:lang w:eastAsia="ru-RU"/>
        </w:rPr>
        <w:t>им</w:t>
      </w:r>
      <w:r w:rsidRPr="00F13328">
        <w:rPr>
          <w:rFonts w:eastAsia="Times New Roman" w:cstheme="minorHAnsi"/>
          <w:bCs/>
          <w:kern w:val="36"/>
          <w:lang w:eastAsia="ru-RU"/>
        </w:rPr>
        <w:t xml:space="preserve"> </w:t>
      </w:r>
      <w:r w:rsidR="008D09CC" w:rsidRPr="00F13328">
        <w:rPr>
          <w:rFonts w:eastAsia="Times New Roman" w:cstheme="minorHAnsi"/>
          <w:bCs/>
          <w:kern w:val="36"/>
          <w:lang w:eastAsia="ru-RU"/>
        </w:rPr>
        <w:t>фирменн</w:t>
      </w:r>
      <w:r>
        <w:rPr>
          <w:rFonts w:eastAsia="Times New Roman" w:cstheme="minorHAnsi"/>
          <w:bCs/>
          <w:kern w:val="36"/>
          <w:lang w:eastAsia="ru-RU"/>
        </w:rPr>
        <w:t>ым</w:t>
      </w:r>
      <w:r w:rsidR="008D09CC" w:rsidRPr="00F13328">
        <w:rPr>
          <w:rFonts w:eastAsia="Times New Roman" w:cstheme="minorHAnsi"/>
          <w:bCs/>
          <w:kern w:val="36"/>
          <w:lang w:eastAsia="ru-RU"/>
        </w:rPr>
        <w:t xml:space="preserve"> стил</w:t>
      </w:r>
      <w:r>
        <w:rPr>
          <w:rFonts w:eastAsia="Times New Roman" w:cstheme="minorHAnsi"/>
          <w:bCs/>
          <w:kern w:val="36"/>
          <w:lang w:eastAsia="ru-RU"/>
        </w:rPr>
        <w:t>ем</w:t>
      </w:r>
      <w:r w:rsidR="008D09CC" w:rsidRPr="00F13328">
        <w:rPr>
          <w:rFonts w:eastAsia="Times New Roman" w:cstheme="minorHAnsi"/>
          <w:bCs/>
          <w:kern w:val="36"/>
          <w:lang w:eastAsia="ru-RU"/>
        </w:rPr>
        <w:t xml:space="preserve"> компании</w:t>
      </w:r>
    </w:p>
    <w:p w:rsidR="008D09CC" w:rsidRDefault="00463BC5" w:rsidP="009B38CD">
      <w:pPr>
        <w:pStyle w:val="a6"/>
        <w:numPr>
          <w:ilvl w:val="0"/>
          <w:numId w:val="3"/>
        </w:numPr>
        <w:rPr>
          <w:rFonts w:eastAsia="Times New Roman" w:cstheme="minorHAnsi"/>
          <w:bCs/>
          <w:kern w:val="36"/>
          <w:lang w:eastAsia="ru-RU"/>
        </w:rPr>
      </w:pPr>
      <w:r>
        <w:rPr>
          <w:rFonts w:eastAsia="Times New Roman" w:cstheme="minorHAnsi"/>
          <w:bCs/>
          <w:kern w:val="36"/>
          <w:lang w:eastAsia="ru-RU"/>
        </w:rPr>
        <w:t>В соответствии с задачами видеоконтента</w:t>
      </w:r>
    </w:p>
    <w:p w:rsidR="00E90CFF" w:rsidRDefault="00E90CFF" w:rsidP="009B38CD">
      <w:pPr>
        <w:pStyle w:val="a6"/>
        <w:numPr>
          <w:ilvl w:val="0"/>
          <w:numId w:val="3"/>
        </w:numPr>
        <w:rPr>
          <w:rFonts w:eastAsia="Times New Roman" w:cstheme="minorHAnsi"/>
          <w:bCs/>
          <w:kern w:val="36"/>
          <w:lang w:eastAsia="ru-RU"/>
        </w:rPr>
      </w:pPr>
      <w:r>
        <w:rPr>
          <w:rFonts w:eastAsia="Times New Roman" w:cstheme="minorHAnsi"/>
          <w:bCs/>
          <w:kern w:val="36"/>
          <w:lang w:eastAsia="ru-RU"/>
        </w:rPr>
        <w:t xml:space="preserve">Предложения по корректировке отдельных </w:t>
      </w:r>
      <w:r w:rsidR="00C31491">
        <w:rPr>
          <w:rFonts w:eastAsia="Times New Roman" w:cstheme="minorHAnsi"/>
          <w:bCs/>
          <w:kern w:val="36"/>
          <w:lang w:eastAsia="ru-RU"/>
        </w:rPr>
        <w:t xml:space="preserve">видов представления информации </w:t>
      </w:r>
      <w:r>
        <w:rPr>
          <w:rFonts w:eastAsia="Times New Roman" w:cstheme="minorHAnsi"/>
          <w:bCs/>
          <w:kern w:val="36"/>
          <w:lang w:eastAsia="ru-RU"/>
        </w:rPr>
        <w:t>приветствуются</w:t>
      </w:r>
    </w:p>
    <w:p w:rsidR="00EA25AF" w:rsidRPr="00F13328" w:rsidRDefault="00EA25AF" w:rsidP="00EA25AF">
      <w:pPr>
        <w:pStyle w:val="a6"/>
        <w:ind w:left="1440"/>
        <w:rPr>
          <w:rFonts w:eastAsia="Times New Roman" w:cstheme="minorHAnsi"/>
          <w:bCs/>
          <w:kern w:val="36"/>
          <w:lang w:eastAsia="ru-RU"/>
        </w:rPr>
      </w:pPr>
    </w:p>
    <w:p w:rsidR="00822550" w:rsidRPr="00C71C5D" w:rsidRDefault="00822550" w:rsidP="009B38CD">
      <w:pPr>
        <w:pStyle w:val="a6"/>
        <w:numPr>
          <w:ilvl w:val="0"/>
          <w:numId w:val="1"/>
        </w:numPr>
        <w:rPr>
          <w:rFonts w:eastAsia="Times New Roman" w:cstheme="minorHAnsi"/>
          <w:b/>
          <w:bCs/>
          <w:kern w:val="36"/>
          <w:lang w:eastAsia="ru-RU"/>
        </w:rPr>
      </w:pPr>
      <w:r w:rsidRPr="00C71C5D">
        <w:rPr>
          <w:rFonts w:eastAsia="Times New Roman" w:cstheme="minorHAnsi"/>
          <w:b/>
          <w:bCs/>
          <w:kern w:val="36"/>
          <w:lang w:eastAsia="ru-RU"/>
        </w:rPr>
        <w:t xml:space="preserve">Стилевые решения </w:t>
      </w:r>
    </w:p>
    <w:p w:rsidR="00822550" w:rsidRPr="006B04BD" w:rsidRDefault="008D09CC" w:rsidP="009B38CD">
      <w:pPr>
        <w:pStyle w:val="a6"/>
        <w:numPr>
          <w:ilvl w:val="0"/>
          <w:numId w:val="5"/>
        </w:numPr>
        <w:ind w:left="1440"/>
        <w:rPr>
          <w:rFonts w:eastAsia="Times New Roman" w:cstheme="minorHAnsi"/>
          <w:bCs/>
          <w:kern w:val="36"/>
          <w:lang w:eastAsia="ru-RU"/>
        </w:rPr>
      </w:pPr>
      <w:r w:rsidRPr="006B04BD">
        <w:rPr>
          <w:rFonts w:eastAsia="Times New Roman" w:cstheme="minorHAnsi"/>
          <w:bCs/>
          <w:kern w:val="36"/>
          <w:lang w:eastAsia="ru-RU"/>
        </w:rPr>
        <w:t xml:space="preserve">Возможно использование оригинальной подачи информации </w:t>
      </w:r>
    </w:p>
    <w:p w:rsidR="008D09CC" w:rsidRPr="00F13328" w:rsidRDefault="00671CAE" w:rsidP="009B38CD">
      <w:pPr>
        <w:pStyle w:val="a6"/>
        <w:numPr>
          <w:ilvl w:val="0"/>
          <w:numId w:val="5"/>
        </w:numPr>
        <w:ind w:left="1440"/>
        <w:rPr>
          <w:rFonts w:eastAsia="Times New Roman" w:cstheme="minorHAnsi"/>
          <w:bCs/>
          <w:kern w:val="36"/>
          <w:lang w:eastAsia="ru-RU"/>
        </w:rPr>
      </w:pPr>
      <w:r>
        <w:rPr>
          <w:rFonts w:eastAsia="Times New Roman" w:cstheme="minorHAnsi"/>
          <w:bCs/>
          <w:kern w:val="36"/>
          <w:lang w:eastAsia="ru-RU"/>
        </w:rPr>
        <w:t>Обязательно элементы обучения</w:t>
      </w:r>
      <w:r w:rsidR="007F46FF">
        <w:rPr>
          <w:rFonts w:eastAsia="Times New Roman" w:cstheme="minorHAnsi"/>
          <w:bCs/>
          <w:kern w:val="36"/>
          <w:lang w:eastAsia="ru-RU"/>
        </w:rPr>
        <w:t xml:space="preserve"> (для инструкций)</w:t>
      </w:r>
    </w:p>
    <w:p w:rsidR="00761A91" w:rsidRPr="00671CAE" w:rsidRDefault="00761A91" w:rsidP="00761A91">
      <w:pPr>
        <w:pStyle w:val="a6"/>
        <w:rPr>
          <w:rFonts w:eastAsia="Times New Roman" w:cstheme="minorHAnsi"/>
          <w:bCs/>
          <w:kern w:val="36"/>
          <w:highlight w:val="yellow"/>
          <w:lang w:eastAsia="ru-RU"/>
        </w:rPr>
      </w:pPr>
    </w:p>
    <w:p w:rsidR="00822550" w:rsidRPr="00C71C5D" w:rsidRDefault="008D09CC" w:rsidP="009B38CD">
      <w:pPr>
        <w:pStyle w:val="a6"/>
        <w:numPr>
          <w:ilvl w:val="0"/>
          <w:numId w:val="1"/>
        </w:numPr>
        <w:rPr>
          <w:rFonts w:eastAsia="Times New Roman" w:cstheme="minorHAnsi"/>
          <w:b/>
          <w:bCs/>
          <w:kern w:val="36"/>
          <w:lang w:eastAsia="ru-RU"/>
        </w:rPr>
      </w:pPr>
      <w:r w:rsidRPr="00C71C5D">
        <w:rPr>
          <w:rFonts w:eastAsia="Times New Roman" w:cstheme="minorHAnsi"/>
          <w:b/>
          <w:bCs/>
          <w:kern w:val="36"/>
          <w:lang w:eastAsia="ru-RU"/>
        </w:rPr>
        <w:t xml:space="preserve">Техника исполнения:  </w:t>
      </w:r>
      <w:r w:rsidRPr="00C71C5D">
        <w:rPr>
          <w:rFonts w:eastAsia="Times New Roman" w:cstheme="minorHAnsi"/>
          <w:b/>
          <w:bCs/>
          <w:kern w:val="36"/>
          <w:lang w:eastAsia="ru-RU"/>
        </w:rPr>
        <w:tab/>
      </w:r>
    </w:p>
    <w:p w:rsidR="00822550" w:rsidRPr="00F13328" w:rsidRDefault="007F46FF" w:rsidP="009B38CD">
      <w:pPr>
        <w:pStyle w:val="a6"/>
        <w:numPr>
          <w:ilvl w:val="0"/>
          <w:numId w:val="7"/>
        </w:numPr>
        <w:ind w:left="1440"/>
        <w:rPr>
          <w:rFonts w:eastAsia="Times New Roman" w:cstheme="minorHAnsi"/>
          <w:bCs/>
          <w:kern w:val="36"/>
          <w:lang w:eastAsia="ru-RU"/>
        </w:rPr>
      </w:pPr>
      <w:r>
        <w:rPr>
          <w:rFonts w:eastAsia="Times New Roman" w:cstheme="minorHAnsi"/>
          <w:bCs/>
          <w:kern w:val="36"/>
          <w:lang w:eastAsia="ru-RU"/>
        </w:rPr>
        <w:t>Видеоролики 2</w:t>
      </w:r>
      <w:r>
        <w:rPr>
          <w:rFonts w:eastAsia="Times New Roman" w:cstheme="minorHAnsi"/>
          <w:bCs/>
          <w:kern w:val="36"/>
          <w:lang w:val="en-US" w:eastAsia="ru-RU"/>
        </w:rPr>
        <w:t>D</w:t>
      </w:r>
      <w:r w:rsidRPr="007F46FF">
        <w:rPr>
          <w:rFonts w:eastAsia="Times New Roman" w:cstheme="minorHAnsi"/>
          <w:bCs/>
          <w:kern w:val="36"/>
          <w:lang w:eastAsia="ru-RU"/>
        </w:rPr>
        <w:t>, 3</w:t>
      </w:r>
      <w:r>
        <w:rPr>
          <w:rFonts w:eastAsia="Times New Roman" w:cstheme="minorHAnsi"/>
          <w:bCs/>
          <w:kern w:val="36"/>
          <w:lang w:val="en-US" w:eastAsia="ru-RU"/>
        </w:rPr>
        <w:t>D</w:t>
      </w:r>
      <w:r w:rsidRPr="007F46FF">
        <w:rPr>
          <w:rFonts w:eastAsia="Times New Roman" w:cstheme="minorHAnsi"/>
          <w:bCs/>
          <w:kern w:val="36"/>
          <w:lang w:eastAsia="ru-RU"/>
        </w:rPr>
        <w:t xml:space="preserve"> </w:t>
      </w:r>
      <w:r>
        <w:rPr>
          <w:rFonts w:eastAsia="Times New Roman" w:cstheme="minorHAnsi"/>
          <w:bCs/>
          <w:kern w:val="36"/>
          <w:lang w:eastAsia="ru-RU"/>
        </w:rPr>
        <w:t xml:space="preserve">графика, </w:t>
      </w:r>
      <w:r w:rsidR="00FA6EFC">
        <w:rPr>
          <w:rFonts w:eastAsia="Times New Roman" w:cstheme="minorHAnsi"/>
          <w:bCs/>
          <w:kern w:val="36"/>
          <w:lang w:eastAsia="ru-RU"/>
        </w:rPr>
        <w:t>«</w:t>
      </w:r>
      <w:r>
        <w:rPr>
          <w:rFonts w:eastAsia="Times New Roman" w:cstheme="minorHAnsi"/>
          <w:bCs/>
          <w:kern w:val="36"/>
          <w:lang w:eastAsia="ru-RU"/>
        </w:rPr>
        <w:t>документаль</w:t>
      </w:r>
      <w:r w:rsidR="00FA6EFC">
        <w:rPr>
          <w:rFonts w:eastAsia="Times New Roman" w:cstheme="minorHAnsi"/>
          <w:bCs/>
          <w:kern w:val="36"/>
          <w:lang w:eastAsia="ru-RU"/>
        </w:rPr>
        <w:t>ное»</w:t>
      </w:r>
      <w:r>
        <w:rPr>
          <w:rFonts w:eastAsia="Times New Roman" w:cstheme="minorHAnsi"/>
          <w:bCs/>
          <w:kern w:val="36"/>
          <w:lang w:eastAsia="ru-RU"/>
        </w:rPr>
        <w:t xml:space="preserve"> </w:t>
      </w:r>
      <w:r w:rsidR="00FA6EFC">
        <w:rPr>
          <w:rFonts w:eastAsia="Times New Roman" w:cstheme="minorHAnsi"/>
          <w:bCs/>
          <w:kern w:val="36"/>
          <w:lang w:eastAsia="ru-RU"/>
        </w:rPr>
        <w:t>кино</w:t>
      </w:r>
    </w:p>
    <w:p w:rsidR="005B1E0F" w:rsidRPr="005B1E0F" w:rsidRDefault="005B1E0F" w:rsidP="005B1E0F">
      <w:pPr>
        <w:pStyle w:val="a6"/>
        <w:ind w:left="1440"/>
        <w:rPr>
          <w:rFonts w:eastAsia="Times New Roman" w:cstheme="minorHAnsi"/>
          <w:bCs/>
          <w:kern w:val="36"/>
          <w:lang w:eastAsia="ru-RU"/>
        </w:rPr>
      </w:pPr>
    </w:p>
    <w:p w:rsidR="008D09CC" w:rsidRPr="00C71C5D" w:rsidRDefault="00822550" w:rsidP="009B38CD">
      <w:pPr>
        <w:pStyle w:val="a6"/>
        <w:numPr>
          <w:ilvl w:val="0"/>
          <w:numId w:val="1"/>
        </w:numPr>
        <w:spacing w:after="0"/>
        <w:ind w:leftChars="160" w:left="710" w:hangingChars="162" w:hanging="358"/>
        <w:rPr>
          <w:rFonts w:eastAsia="Times New Roman" w:cstheme="minorHAnsi"/>
          <w:b/>
          <w:bCs/>
          <w:kern w:val="36"/>
          <w:lang w:eastAsia="ru-RU"/>
        </w:rPr>
      </w:pPr>
      <w:r w:rsidRPr="00C71C5D">
        <w:rPr>
          <w:rFonts w:eastAsia="Times New Roman" w:cstheme="minorHAnsi"/>
          <w:b/>
          <w:bCs/>
          <w:kern w:val="36"/>
          <w:lang w:eastAsia="ru-RU"/>
        </w:rPr>
        <w:t>Основн</w:t>
      </w:r>
      <w:r w:rsidR="00FA6EFC">
        <w:rPr>
          <w:rFonts w:eastAsia="Times New Roman" w:cstheme="minorHAnsi"/>
          <w:b/>
          <w:bCs/>
          <w:kern w:val="36"/>
          <w:lang w:eastAsia="ru-RU"/>
        </w:rPr>
        <w:t>ой</w:t>
      </w:r>
      <w:r w:rsidRPr="00C71C5D">
        <w:rPr>
          <w:rFonts w:eastAsia="Times New Roman" w:cstheme="minorHAnsi"/>
          <w:b/>
          <w:bCs/>
          <w:kern w:val="36"/>
          <w:lang w:eastAsia="ru-RU"/>
        </w:rPr>
        <w:t xml:space="preserve"> </w:t>
      </w:r>
      <w:r w:rsidR="00FA6EFC">
        <w:rPr>
          <w:rFonts w:eastAsia="Times New Roman" w:cstheme="minorHAnsi"/>
          <w:b/>
          <w:bCs/>
          <w:kern w:val="36"/>
          <w:lang w:eastAsia="ru-RU"/>
        </w:rPr>
        <w:t>ориентир</w:t>
      </w:r>
      <w:r w:rsidR="00FA6EFC" w:rsidRPr="00FA6EFC">
        <w:rPr>
          <w:rFonts w:eastAsia="Times New Roman" w:cstheme="minorHAnsi"/>
          <w:b/>
          <w:bCs/>
          <w:kern w:val="36"/>
          <w:lang w:eastAsia="ru-RU"/>
        </w:rPr>
        <w:t xml:space="preserve"> </w:t>
      </w:r>
      <w:r w:rsidR="004F3D05" w:rsidRPr="00546802">
        <w:rPr>
          <w:rFonts w:eastAsia="Times New Roman" w:cstheme="minorHAnsi"/>
          <w:b/>
          <w:bCs/>
          <w:kern w:val="36"/>
          <w:lang w:eastAsia="ru-RU"/>
        </w:rPr>
        <w:t>(</w:t>
      </w:r>
      <w:r w:rsidR="00FA6EFC">
        <w:rPr>
          <w:rFonts w:eastAsia="Times New Roman" w:cstheme="minorHAnsi"/>
          <w:b/>
          <w:bCs/>
          <w:kern w:val="36"/>
          <w:lang w:eastAsia="ru-RU"/>
        </w:rPr>
        <w:t xml:space="preserve">уровень </w:t>
      </w:r>
      <w:proofErr w:type="gramStart"/>
      <w:r w:rsidR="00FA6EFC">
        <w:rPr>
          <w:rFonts w:eastAsia="Times New Roman" w:cstheme="minorHAnsi"/>
          <w:b/>
          <w:bCs/>
          <w:kern w:val="36"/>
          <w:lang w:eastAsia="ru-RU"/>
        </w:rPr>
        <w:t>производимого</w:t>
      </w:r>
      <w:proofErr w:type="gramEnd"/>
      <w:r w:rsidR="00FA6EFC">
        <w:rPr>
          <w:rFonts w:eastAsia="Times New Roman" w:cstheme="minorHAnsi"/>
          <w:b/>
          <w:bCs/>
          <w:kern w:val="36"/>
          <w:lang w:eastAsia="ru-RU"/>
        </w:rPr>
        <w:t xml:space="preserve"> контента</w:t>
      </w:r>
      <w:r w:rsidR="004F3D05" w:rsidRPr="00546802">
        <w:rPr>
          <w:rFonts w:eastAsia="Times New Roman" w:cstheme="minorHAnsi"/>
          <w:b/>
          <w:bCs/>
          <w:kern w:val="36"/>
          <w:lang w:eastAsia="ru-RU"/>
        </w:rPr>
        <w:t>)</w:t>
      </w:r>
      <w:r w:rsidR="005B1E0F" w:rsidRPr="00C71C5D">
        <w:rPr>
          <w:rFonts w:eastAsia="Times New Roman" w:cstheme="minorHAnsi"/>
          <w:b/>
          <w:bCs/>
          <w:kern w:val="36"/>
          <w:lang w:eastAsia="ru-RU"/>
        </w:rPr>
        <w:t>:</w:t>
      </w:r>
    </w:p>
    <w:p w:rsidR="005B1E0F" w:rsidRPr="00FA6EFC" w:rsidRDefault="00FA6EFC" w:rsidP="009B38CD">
      <w:pPr>
        <w:numPr>
          <w:ilvl w:val="0"/>
          <w:numId w:val="10"/>
        </w:numPr>
        <w:spacing w:after="0" w:line="240" w:lineRule="auto"/>
        <w:rPr>
          <w:rFonts w:ascii="Calibri" w:hAnsi="Calibri" w:cs="Calibri"/>
          <w:lang w:val="en-US"/>
        </w:rPr>
      </w:pPr>
      <w:r w:rsidRPr="00FA6EFC"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  <w:lang w:val="en-US"/>
        </w:rPr>
        <w:t>Sky</w:t>
      </w:r>
      <w:r w:rsidRPr="00FA6EFC">
        <w:rPr>
          <w:rFonts w:ascii="Calibri" w:hAnsi="Calibri" w:cs="Calibri"/>
          <w:lang w:val="en-US"/>
        </w:rPr>
        <w:t>»</w:t>
      </w:r>
      <w:r>
        <w:rPr>
          <w:rFonts w:ascii="Calibri" w:hAnsi="Calibri" w:cs="Calibri"/>
          <w:lang w:val="en-US"/>
        </w:rPr>
        <w:t xml:space="preserve"> </w:t>
      </w:r>
      <w:hyperlink r:id="rId8" w:history="1">
        <w:r w:rsidRPr="003E273C">
          <w:rPr>
            <w:rStyle w:val="a7"/>
            <w:rFonts w:ascii="Calibri" w:hAnsi="Calibri" w:cs="Calibri"/>
            <w:lang w:val="en-US"/>
          </w:rPr>
          <w:t>http://www.sky.com/</w:t>
        </w:r>
      </w:hyperlink>
      <w:r>
        <w:rPr>
          <w:rFonts w:ascii="Calibri" w:hAnsi="Calibri" w:cs="Calibri"/>
          <w:lang w:val="en-US"/>
        </w:rPr>
        <w:t xml:space="preserve"> </w:t>
      </w:r>
    </w:p>
    <w:p w:rsidR="005B1E0F" w:rsidRPr="00E2527C" w:rsidRDefault="005B1E0F" w:rsidP="005B1E0F">
      <w:pPr>
        <w:pStyle w:val="a6"/>
        <w:ind w:left="1440"/>
        <w:rPr>
          <w:rFonts w:eastAsia="Times New Roman" w:cstheme="minorHAnsi"/>
          <w:bCs/>
          <w:kern w:val="36"/>
          <w:lang w:val="en-US" w:eastAsia="ru-RU"/>
        </w:rPr>
      </w:pPr>
    </w:p>
    <w:p w:rsidR="008D09CC" w:rsidRPr="00C71C5D" w:rsidRDefault="008D09CC" w:rsidP="009B38CD">
      <w:pPr>
        <w:pStyle w:val="a6"/>
        <w:numPr>
          <w:ilvl w:val="0"/>
          <w:numId w:val="1"/>
        </w:numPr>
        <w:spacing w:after="0"/>
        <w:ind w:leftChars="160" w:left="710" w:hangingChars="162" w:hanging="358"/>
        <w:rPr>
          <w:rFonts w:eastAsia="Times New Roman" w:cstheme="minorHAnsi"/>
          <w:b/>
          <w:bCs/>
          <w:kern w:val="36"/>
          <w:lang w:eastAsia="ru-RU"/>
        </w:rPr>
      </w:pPr>
      <w:r w:rsidRPr="00C71C5D">
        <w:rPr>
          <w:rFonts w:eastAsia="Times New Roman" w:cstheme="minorHAnsi"/>
          <w:b/>
          <w:bCs/>
          <w:kern w:val="36"/>
          <w:lang w:eastAsia="ru-RU"/>
        </w:rPr>
        <w:t>Х</w:t>
      </w:r>
      <w:r w:rsidR="00822550" w:rsidRPr="00C71C5D">
        <w:rPr>
          <w:rFonts w:eastAsia="Times New Roman" w:cstheme="minorHAnsi"/>
          <w:b/>
          <w:bCs/>
          <w:kern w:val="36"/>
          <w:lang w:eastAsia="ru-RU"/>
        </w:rPr>
        <w:t xml:space="preserve">арактеристики товаров и услуг </w:t>
      </w:r>
    </w:p>
    <w:p w:rsidR="00BD2687" w:rsidRDefault="0060617A" w:rsidP="00BD2687">
      <w:pPr>
        <w:numPr>
          <w:ilvl w:val="1"/>
          <w:numId w:val="1"/>
        </w:numPr>
        <w:spacing w:after="0" w:line="240" w:lineRule="auto"/>
        <w:rPr>
          <w:rFonts w:ascii="Calibri" w:hAnsi="Calibri" w:cs="Calibri"/>
        </w:rPr>
      </w:pPr>
      <w:r w:rsidRPr="00BD2687">
        <w:rPr>
          <w:rFonts w:ascii="Calibri" w:hAnsi="Calibri" w:cs="Calibri"/>
        </w:rPr>
        <w:t>Территория предоставления услуг ограничена зоной покрытия сигнала спутников Eutelsat W4</w:t>
      </w:r>
      <w:r w:rsidR="00DB4C5A" w:rsidRPr="00BD2687">
        <w:rPr>
          <w:rFonts w:ascii="Calibri" w:hAnsi="Calibri" w:cs="Calibri"/>
        </w:rPr>
        <w:t xml:space="preserve"> и </w:t>
      </w:r>
      <w:r w:rsidRPr="00BD2687">
        <w:rPr>
          <w:rFonts w:ascii="Calibri" w:hAnsi="Calibri" w:cs="Calibri"/>
        </w:rPr>
        <w:t xml:space="preserve">W7 («Триколор ТВ») и Бонум-1 («Триколор ТВ-Сибирь»). </w:t>
      </w:r>
    </w:p>
    <w:p w:rsidR="0060617A" w:rsidRDefault="0060617A" w:rsidP="00BD2687">
      <w:pPr>
        <w:numPr>
          <w:ilvl w:val="1"/>
          <w:numId w:val="1"/>
        </w:numPr>
        <w:spacing w:after="0" w:line="240" w:lineRule="auto"/>
        <w:rPr>
          <w:rFonts w:ascii="Calibri" w:hAnsi="Calibri" w:cs="Calibri"/>
        </w:rPr>
      </w:pPr>
      <w:r w:rsidRPr="0060617A">
        <w:rPr>
          <w:rFonts w:ascii="Calibri" w:hAnsi="Calibri" w:cs="Calibri"/>
        </w:rPr>
        <w:t>Требуется приобретение специального приёмного оборудования (спутниковый цифровой ресивер). Предоставление услуг гарантировано только при использовании рекомендованного приёмного оборудования.</w:t>
      </w:r>
    </w:p>
    <w:p w:rsidR="0060617A" w:rsidRPr="0060617A" w:rsidRDefault="0060617A" w:rsidP="0060617A">
      <w:pPr>
        <w:spacing w:after="0" w:line="240" w:lineRule="auto"/>
        <w:ind w:left="1440"/>
        <w:rPr>
          <w:rFonts w:ascii="Calibri" w:hAnsi="Calibri" w:cs="Calibri"/>
        </w:rPr>
      </w:pPr>
    </w:p>
    <w:p w:rsidR="008D09CC" w:rsidRPr="00C71C5D" w:rsidRDefault="008D09CC" w:rsidP="009B38CD">
      <w:pPr>
        <w:pStyle w:val="a6"/>
        <w:numPr>
          <w:ilvl w:val="0"/>
          <w:numId w:val="1"/>
        </w:numPr>
        <w:spacing w:after="0"/>
        <w:ind w:left="709" w:hanging="357"/>
        <w:rPr>
          <w:rFonts w:eastAsia="Times New Roman" w:cstheme="minorHAnsi"/>
          <w:b/>
          <w:bCs/>
          <w:kern w:val="36"/>
          <w:lang w:eastAsia="ru-RU"/>
        </w:rPr>
      </w:pPr>
      <w:r w:rsidRPr="00C71C5D">
        <w:rPr>
          <w:rFonts w:eastAsia="Times New Roman" w:cstheme="minorHAnsi"/>
          <w:b/>
          <w:bCs/>
          <w:kern w:val="36"/>
          <w:lang w:eastAsia="ru-RU"/>
        </w:rPr>
        <w:t>Пр</w:t>
      </w:r>
      <w:r w:rsidR="00822550" w:rsidRPr="00C71C5D">
        <w:rPr>
          <w:rFonts w:eastAsia="Times New Roman" w:cstheme="minorHAnsi"/>
          <w:b/>
          <w:bCs/>
          <w:kern w:val="36"/>
          <w:lang w:eastAsia="ru-RU"/>
        </w:rPr>
        <w:t xml:space="preserve">еимущества перед конкурентами </w:t>
      </w:r>
    </w:p>
    <w:p w:rsidR="0060617A" w:rsidRPr="000A47BF" w:rsidRDefault="0060617A" w:rsidP="009B38CD">
      <w:pPr>
        <w:numPr>
          <w:ilvl w:val="1"/>
          <w:numId w:val="1"/>
        </w:numPr>
        <w:spacing w:after="0" w:line="240" w:lineRule="auto"/>
        <w:ind w:left="1418" w:hanging="357"/>
        <w:rPr>
          <w:rFonts w:ascii="Calibri" w:hAnsi="Calibri" w:cs="Calibri"/>
        </w:rPr>
      </w:pPr>
      <w:r w:rsidRPr="000A47BF">
        <w:rPr>
          <w:rFonts w:ascii="Calibri" w:hAnsi="Calibri" w:cs="Calibri"/>
        </w:rPr>
        <w:t>Полноценный доступ к многоканальному телевидению при отсутствии альтернативы (нет эфирного ТВ либо на эфирную антенну принимается малое количество каналов)</w:t>
      </w:r>
    </w:p>
    <w:p w:rsidR="0060617A" w:rsidRPr="000A47BF" w:rsidRDefault="0060617A" w:rsidP="009B38CD">
      <w:pPr>
        <w:numPr>
          <w:ilvl w:val="1"/>
          <w:numId w:val="1"/>
        </w:numPr>
        <w:spacing w:after="0" w:line="240" w:lineRule="auto"/>
        <w:ind w:left="1418" w:hanging="357"/>
        <w:rPr>
          <w:rFonts w:ascii="Calibri" w:hAnsi="Calibri" w:cs="Calibri"/>
        </w:rPr>
      </w:pPr>
      <w:r w:rsidRPr="000A47BF">
        <w:rPr>
          <w:rFonts w:ascii="Calibri" w:hAnsi="Calibri" w:cs="Calibri"/>
        </w:rPr>
        <w:t xml:space="preserve">Минимальная стоимость услуг </w:t>
      </w:r>
    </w:p>
    <w:p w:rsidR="0060617A" w:rsidRPr="000A47BF" w:rsidRDefault="0060617A" w:rsidP="009B38CD">
      <w:pPr>
        <w:numPr>
          <w:ilvl w:val="1"/>
          <w:numId w:val="1"/>
        </w:numPr>
        <w:spacing w:after="0" w:line="240" w:lineRule="auto"/>
        <w:ind w:left="1418" w:hanging="357"/>
        <w:rPr>
          <w:rFonts w:ascii="Calibri" w:hAnsi="Calibri" w:cs="Calibri"/>
        </w:rPr>
      </w:pPr>
      <w:r w:rsidRPr="000A47BF">
        <w:rPr>
          <w:rFonts w:ascii="Calibri" w:hAnsi="Calibri" w:cs="Calibri"/>
        </w:rPr>
        <w:t>Качество телевизионного сигнала (отсутствие помех и искажений)</w:t>
      </w:r>
    </w:p>
    <w:p w:rsidR="0060617A" w:rsidRPr="0060617A" w:rsidRDefault="0060617A" w:rsidP="009B38CD">
      <w:pPr>
        <w:numPr>
          <w:ilvl w:val="1"/>
          <w:numId w:val="1"/>
        </w:numPr>
        <w:spacing w:after="0" w:line="240" w:lineRule="auto"/>
        <w:ind w:left="1418" w:hanging="357"/>
        <w:rPr>
          <w:rFonts w:ascii="Calibri" w:hAnsi="Calibri" w:cs="Calibri"/>
        </w:rPr>
      </w:pPr>
      <w:r w:rsidRPr="000A47BF">
        <w:rPr>
          <w:rFonts w:ascii="Calibri" w:hAnsi="Calibri" w:cs="Calibri"/>
        </w:rPr>
        <w:t>Большой выбор телеканалов для каждого члена семьи (жанровое разнообразие)</w:t>
      </w:r>
    </w:p>
    <w:p w:rsidR="00EA25AF" w:rsidRDefault="0060617A" w:rsidP="009B38CD">
      <w:pPr>
        <w:numPr>
          <w:ilvl w:val="1"/>
          <w:numId w:val="1"/>
        </w:numPr>
        <w:spacing w:after="0" w:line="240" w:lineRule="auto"/>
        <w:ind w:left="1418" w:hanging="357"/>
        <w:rPr>
          <w:rFonts w:ascii="Calibri" w:hAnsi="Calibri" w:cs="Calibri"/>
        </w:rPr>
      </w:pPr>
      <w:r w:rsidRPr="0060617A">
        <w:rPr>
          <w:rFonts w:ascii="Calibri" w:hAnsi="Calibri" w:cs="Calibri"/>
        </w:rPr>
        <w:t>Простота подключения («доступность по звонку»)</w:t>
      </w:r>
    </w:p>
    <w:p w:rsidR="00EA25AF" w:rsidRPr="00EA25AF" w:rsidRDefault="00EA25AF" w:rsidP="009B38CD">
      <w:pPr>
        <w:numPr>
          <w:ilvl w:val="1"/>
          <w:numId w:val="1"/>
        </w:numPr>
        <w:spacing w:after="0" w:line="240" w:lineRule="auto"/>
        <w:ind w:left="1418" w:hanging="357"/>
        <w:rPr>
          <w:rFonts w:ascii="Calibri" w:hAnsi="Calibri" w:cs="Calibri"/>
        </w:rPr>
      </w:pPr>
      <w:r w:rsidRPr="00EA25AF">
        <w:rPr>
          <w:rFonts w:ascii="Calibri" w:hAnsi="Calibri" w:cs="Calibri"/>
        </w:rPr>
        <w:t xml:space="preserve">Эмоциональные преимущества для пользователей: </w:t>
      </w:r>
    </w:p>
    <w:p w:rsidR="00EA25AF" w:rsidRPr="000A47BF" w:rsidRDefault="00EA25AF" w:rsidP="009B38CD">
      <w:pPr>
        <w:numPr>
          <w:ilvl w:val="2"/>
          <w:numId w:val="1"/>
        </w:numPr>
        <w:spacing w:after="0" w:line="240" w:lineRule="auto"/>
        <w:rPr>
          <w:rFonts w:ascii="Calibri" w:hAnsi="Calibri" w:cs="Calibri"/>
        </w:rPr>
      </w:pPr>
      <w:r w:rsidRPr="000A47BF">
        <w:rPr>
          <w:rFonts w:ascii="Calibri" w:hAnsi="Calibri" w:cs="Calibri"/>
        </w:rPr>
        <w:t>Новый (лучший) уровень жизни</w:t>
      </w:r>
    </w:p>
    <w:p w:rsidR="00EA25AF" w:rsidRPr="000A47BF" w:rsidRDefault="00EA25AF" w:rsidP="009B38CD">
      <w:pPr>
        <w:numPr>
          <w:ilvl w:val="2"/>
          <w:numId w:val="1"/>
        </w:numPr>
        <w:spacing w:after="0" w:line="240" w:lineRule="auto"/>
        <w:rPr>
          <w:rFonts w:ascii="Calibri" w:hAnsi="Calibri" w:cs="Calibri"/>
        </w:rPr>
      </w:pPr>
      <w:r w:rsidRPr="000A47BF">
        <w:rPr>
          <w:rFonts w:ascii="Calibri" w:hAnsi="Calibri" w:cs="Calibri"/>
        </w:rPr>
        <w:t>Чувствовать себя «не хуже других»; «всё как у людей»</w:t>
      </w:r>
    </w:p>
    <w:p w:rsidR="00EA25AF" w:rsidRPr="000A47BF" w:rsidRDefault="00EA25AF" w:rsidP="009B38CD">
      <w:pPr>
        <w:numPr>
          <w:ilvl w:val="2"/>
          <w:numId w:val="1"/>
        </w:numPr>
        <w:spacing w:after="0" w:line="240" w:lineRule="auto"/>
        <w:rPr>
          <w:rFonts w:ascii="Calibri" w:hAnsi="Calibri" w:cs="Calibri"/>
        </w:rPr>
      </w:pPr>
      <w:r w:rsidRPr="000A47BF">
        <w:rPr>
          <w:rFonts w:ascii="Calibri" w:hAnsi="Calibri" w:cs="Calibri"/>
        </w:rPr>
        <w:t>Статус «продвинутого телезрителя» (современного, телезрителя «цифровой эры»)</w:t>
      </w:r>
    </w:p>
    <w:p w:rsidR="00EA25AF" w:rsidRPr="000A47BF" w:rsidRDefault="00EA25AF" w:rsidP="009B38CD">
      <w:pPr>
        <w:numPr>
          <w:ilvl w:val="2"/>
          <w:numId w:val="1"/>
        </w:numPr>
        <w:spacing w:after="0" w:line="240" w:lineRule="auto"/>
        <w:rPr>
          <w:rFonts w:ascii="Calibri" w:hAnsi="Calibri" w:cs="Calibri"/>
        </w:rPr>
      </w:pPr>
      <w:r w:rsidRPr="000A47BF">
        <w:rPr>
          <w:rFonts w:ascii="Calibri" w:hAnsi="Calibri" w:cs="Calibri"/>
        </w:rPr>
        <w:t xml:space="preserve">Удовлетворение </w:t>
      </w:r>
      <w:proofErr w:type="gramStart"/>
      <w:r w:rsidRPr="000A47BF">
        <w:rPr>
          <w:rFonts w:ascii="Calibri" w:hAnsi="Calibri" w:cs="Calibri"/>
        </w:rPr>
        <w:t>от</w:t>
      </w:r>
      <w:proofErr w:type="gramEnd"/>
      <w:r w:rsidRPr="000A47BF">
        <w:rPr>
          <w:rFonts w:ascii="Calibri" w:hAnsi="Calibri" w:cs="Calibri"/>
        </w:rPr>
        <w:t xml:space="preserve"> «я не переплатил» (умный покупатель)</w:t>
      </w:r>
    </w:p>
    <w:p w:rsidR="00EA25AF" w:rsidRDefault="00EA25AF" w:rsidP="009B38CD">
      <w:pPr>
        <w:numPr>
          <w:ilvl w:val="2"/>
          <w:numId w:val="1"/>
        </w:numPr>
        <w:spacing w:after="0" w:line="240" w:lineRule="auto"/>
        <w:rPr>
          <w:rFonts w:ascii="Calibri" w:hAnsi="Calibri" w:cs="Calibri"/>
        </w:rPr>
      </w:pPr>
      <w:r w:rsidRPr="000A47BF">
        <w:rPr>
          <w:rFonts w:ascii="Calibri" w:hAnsi="Calibri" w:cs="Calibri"/>
        </w:rPr>
        <w:t>Привычный уровень комфорта на загородном отдыхе</w:t>
      </w:r>
    </w:p>
    <w:p w:rsidR="00761A91" w:rsidRDefault="00761A91" w:rsidP="00761A91">
      <w:pPr>
        <w:spacing w:after="0" w:line="240" w:lineRule="auto"/>
        <w:ind w:left="2160"/>
        <w:rPr>
          <w:rFonts w:ascii="Calibri" w:hAnsi="Calibri" w:cs="Calibri"/>
        </w:rPr>
      </w:pPr>
    </w:p>
    <w:p w:rsidR="00761A91" w:rsidRPr="00C71C5D" w:rsidRDefault="00761A91" w:rsidP="009B38CD">
      <w:pPr>
        <w:numPr>
          <w:ilvl w:val="0"/>
          <w:numId w:val="1"/>
        </w:numPr>
        <w:spacing w:after="0" w:line="240" w:lineRule="auto"/>
        <w:ind w:left="709"/>
        <w:rPr>
          <w:rFonts w:ascii="Calibri" w:hAnsi="Calibri" w:cs="Calibri"/>
          <w:b/>
        </w:rPr>
      </w:pPr>
      <w:r w:rsidRPr="00C71C5D">
        <w:rPr>
          <w:rFonts w:ascii="Calibri" w:hAnsi="Calibri" w:cs="Calibri"/>
          <w:b/>
        </w:rPr>
        <w:lastRenderedPageBreak/>
        <w:t xml:space="preserve">Поводы покупки </w:t>
      </w:r>
    </w:p>
    <w:p w:rsidR="00761A91" w:rsidRPr="000A47BF" w:rsidRDefault="00761A91" w:rsidP="009B38CD">
      <w:pPr>
        <w:numPr>
          <w:ilvl w:val="1"/>
          <w:numId w:val="12"/>
        </w:numPr>
        <w:spacing w:after="0" w:line="240" w:lineRule="auto"/>
        <w:ind w:left="1418"/>
        <w:rPr>
          <w:rFonts w:ascii="Calibri" w:hAnsi="Calibri" w:cs="Calibri"/>
        </w:rPr>
      </w:pPr>
      <w:r w:rsidRPr="000A47BF">
        <w:rPr>
          <w:rFonts w:ascii="Calibri" w:hAnsi="Calibri" w:cs="Calibri"/>
        </w:rPr>
        <w:t xml:space="preserve">«У соседа уже стоит» - появление «тарелок» на соседних домах провоцирует «не отставать» </w:t>
      </w:r>
    </w:p>
    <w:p w:rsidR="00761A91" w:rsidRPr="000A47BF" w:rsidRDefault="00761A91" w:rsidP="009B38CD">
      <w:pPr>
        <w:numPr>
          <w:ilvl w:val="1"/>
          <w:numId w:val="12"/>
        </w:numPr>
        <w:spacing w:after="0" w:line="240" w:lineRule="auto"/>
        <w:ind w:left="1418"/>
        <w:rPr>
          <w:rFonts w:ascii="Calibri" w:hAnsi="Calibri" w:cs="Calibri"/>
        </w:rPr>
      </w:pPr>
      <w:r w:rsidRPr="000A47BF">
        <w:rPr>
          <w:rFonts w:ascii="Calibri" w:hAnsi="Calibri" w:cs="Calibri"/>
        </w:rPr>
        <w:t xml:space="preserve">Дачный сезон </w:t>
      </w:r>
    </w:p>
    <w:p w:rsidR="00761A91" w:rsidRPr="000A47BF" w:rsidRDefault="00761A91" w:rsidP="009B38CD">
      <w:pPr>
        <w:numPr>
          <w:ilvl w:val="1"/>
          <w:numId w:val="12"/>
        </w:numPr>
        <w:spacing w:after="0" w:line="240" w:lineRule="auto"/>
        <w:ind w:left="1418"/>
        <w:rPr>
          <w:rFonts w:ascii="Calibri" w:hAnsi="Calibri" w:cs="Calibri"/>
        </w:rPr>
      </w:pPr>
      <w:r w:rsidRPr="000A47BF">
        <w:rPr>
          <w:rFonts w:ascii="Calibri" w:hAnsi="Calibri" w:cs="Calibri"/>
        </w:rPr>
        <w:t>Переезд на новую квартиру, в новый дом; ремонт (обустройство жизненного пространства)</w:t>
      </w:r>
    </w:p>
    <w:p w:rsidR="00761A91" w:rsidRPr="000A47BF" w:rsidRDefault="00761A91" w:rsidP="009B38CD">
      <w:pPr>
        <w:numPr>
          <w:ilvl w:val="1"/>
          <w:numId w:val="12"/>
        </w:numPr>
        <w:spacing w:after="0" w:line="240" w:lineRule="auto"/>
        <w:ind w:left="1418"/>
        <w:rPr>
          <w:rFonts w:ascii="Calibri" w:hAnsi="Calibri" w:cs="Calibri"/>
        </w:rPr>
      </w:pPr>
      <w:r w:rsidRPr="000A47BF">
        <w:rPr>
          <w:rFonts w:ascii="Calibri" w:hAnsi="Calibri" w:cs="Calibri"/>
        </w:rPr>
        <w:t>Увеличение доходов семьи</w:t>
      </w:r>
    </w:p>
    <w:p w:rsidR="00761A91" w:rsidRPr="005E29C8" w:rsidRDefault="00761A91" w:rsidP="009B38CD">
      <w:pPr>
        <w:numPr>
          <w:ilvl w:val="1"/>
          <w:numId w:val="12"/>
        </w:numPr>
        <w:spacing w:after="0" w:line="240" w:lineRule="auto"/>
        <w:ind w:left="1418"/>
        <w:rPr>
          <w:rFonts w:ascii="Calibri" w:hAnsi="Calibri" w:cs="Calibri"/>
        </w:rPr>
      </w:pPr>
      <w:r w:rsidRPr="000A47BF">
        <w:rPr>
          <w:rFonts w:ascii="Calibri" w:hAnsi="Calibri" w:cs="Calibri"/>
        </w:rPr>
        <w:t>Подарок на праздники (Новый год), значимые события (юбилей, новоселье</w:t>
      </w:r>
      <w:r>
        <w:rPr>
          <w:rFonts w:ascii="Calibri" w:hAnsi="Calibri" w:cs="Calibri"/>
        </w:rPr>
        <w:t>)</w:t>
      </w:r>
      <w:r w:rsidRPr="000A47BF">
        <w:rPr>
          <w:rFonts w:ascii="Calibri" w:hAnsi="Calibri" w:cs="Calibri"/>
        </w:rPr>
        <w:t>, корпоративный подарок (лучшему сотруднику)</w:t>
      </w:r>
    </w:p>
    <w:p w:rsidR="00761A91" w:rsidRDefault="00761A91" w:rsidP="009B38CD">
      <w:pPr>
        <w:numPr>
          <w:ilvl w:val="1"/>
          <w:numId w:val="12"/>
        </w:numPr>
        <w:spacing w:after="0" w:line="240" w:lineRule="auto"/>
        <w:ind w:left="1418"/>
        <w:rPr>
          <w:rFonts w:ascii="Calibri" w:hAnsi="Calibri" w:cs="Calibri"/>
        </w:rPr>
      </w:pPr>
      <w:r>
        <w:rPr>
          <w:rFonts w:ascii="Calibri" w:hAnsi="Calibri" w:cs="Calibri"/>
        </w:rPr>
        <w:t>Изменение социального статуса, ведущее к изменению образа жизни (рождение ребёнка; женитьба/замужество; выход на пенсию)</w:t>
      </w:r>
    </w:p>
    <w:p w:rsidR="00761A91" w:rsidRPr="00761A91" w:rsidRDefault="00761A91" w:rsidP="009B38CD">
      <w:pPr>
        <w:numPr>
          <w:ilvl w:val="1"/>
          <w:numId w:val="12"/>
        </w:numPr>
        <w:spacing w:after="0" w:line="240" w:lineRule="auto"/>
        <w:ind w:left="1418"/>
        <w:rPr>
          <w:rFonts w:ascii="Calibri" w:hAnsi="Calibri" w:cs="Calibri"/>
        </w:rPr>
      </w:pPr>
      <w:r w:rsidRPr="00761A91">
        <w:rPr>
          <w:rFonts w:ascii="Calibri" w:hAnsi="Calibri" w:cs="Calibri"/>
        </w:rPr>
        <w:t>Появление востребованного телеканала / услуги</w:t>
      </w:r>
    </w:p>
    <w:p w:rsidR="0060617A" w:rsidRPr="0060617A" w:rsidRDefault="0060617A" w:rsidP="0060617A">
      <w:pPr>
        <w:spacing w:after="0" w:line="240" w:lineRule="auto"/>
        <w:ind w:left="1418"/>
        <w:rPr>
          <w:rFonts w:ascii="Calibri" w:hAnsi="Calibri" w:cs="Calibri"/>
        </w:rPr>
      </w:pPr>
    </w:p>
    <w:p w:rsidR="00822550" w:rsidRPr="00C71C5D" w:rsidRDefault="008D09CC" w:rsidP="009B38CD">
      <w:pPr>
        <w:pStyle w:val="a6"/>
        <w:numPr>
          <w:ilvl w:val="0"/>
          <w:numId w:val="1"/>
        </w:numPr>
        <w:spacing w:after="0"/>
        <w:ind w:leftChars="160" w:left="710" w:hangingChars="162" w:hanging="358"/>
        <w:rPr>
          <w:rFonts w:eastAsia="Times New Roman" w:cstheme="minorHAnsi"/>
          <w:b/>
          <w:bCs/>
          <w:kern w:val="36"/>
          <w:lang w:eastAsia="ru-RU"/>
        </w:rPr>
      </w:pPr>
      <w:r w:rsidRPr="00C71C5D">
        <w:rPr>
          <w:rFonts w:eastAsia="Times New Roman" w:cstheme="minorHAnsi"/>
          <w:b/>
          <w:bCs/>
          <w:kern w:val="36"/>
          <w:lang w:eastAsia="ru-RU"/>
        </w:rPr>
        <w:t>Уровень цен п</w:t>
      </w:r>
      <w:r w:rsidR="00822550" w:rsidRPr="00C71C5D">
        <w:rPr>
          <w:rFonts w:eastAsia="Times New Roman" w:cstheme="minorHAnsi"/>
          <w:b/>
          <w:bCs/>
          <w:kern w:val="36"/>
          <w:lang w:eastAsia="ru-RU"/>
        </w:rPr>
        <w:t xml:space="preserve">о отношению к аналогам на рынке </w:t>
      </w:r>
    </w:p>
    <w:p w:rsidR="002101A2" w:rsidRPr="000A47BF" w:rsidRDefault="002101A2" w:rsidP="009B38CD">
      <w:pPr>
        <w:numPr>
          <w:ilvl w:val="1"/>
          <w:numId w:val="1"/>
        </w:numPr>
        <w:spacing w:after="0" w:line="240" w:lineRule="auto"/>
        <w:ind w:leftChars="482" w:left="1416" w:hangingChars="162" w:hanging="356"/>
        <w:rPr>
          <w:rFonts w:ascii="Calibri" w:hAnsi="Calibri" w:cs="Calibri"/>
        </w:rPr>
      </w:pPr>
      <w:r w:rsidRPr="000A47BF">
        <w:rPr>
          <w:rFonts w:ascii="Calibri" w:hAnsi="Calibri" w:cs="Calibri"/>
        </w:rPr>
        <w:t>стоимость «входа» (приёмного оборудования) для пользователя сопоставима либо выше, чем у конкурентов.</w:t>
      </w:r>
    </w:p>
    <w:p w:rsidR="00822550" w:rsidRPr="00F13328" w:rsidRDefault="002101A2" w:rsidP="009B38CD">
      <w:pPr>
        <w:pStyle w:val="a6"/>
        <w:numPr>
          <w:ilvl w:val="1"/>
          <w:numId w:val="1"/>
        </w:numPr>
        <w:rPr>
          <w:rFonts w:eastAsia="Times New Roman" w:cstheme="minorHAnsi"/>
          <w:bCs/>
          <w:kern w:val="36"/>
          <w:lang w:eastAsia="ru-RU"/>
        </w:rPr>
      </w:pPr>
      <w:r w:rsidRPr="000A47BF">
        <w:rPr>
          <w:rFonts w:ascii="Calibri" w:hAnsi="Calibri" w:cs="Calibri"/>
        </w:rPr>
        <w:t>стоимость услуг в разы ниже, чем у конкурентов (политика компании-</w:t>
      </w:r>
      <w:proofErr w:type="spellStart"/>
      <w:r w:rsidRPr="000A47BF">
        <w:rPr>
          <w:rFonts w:ascii="Calibri" w:hAnsi="Calibri" w:cs="Calibri"/>
        </w:rPr>
        <w:t>дискаунтера</w:t>
      </w:r>
      <w:proofErr w:type="spellEnd"/>
      <w:r w:rsidRPr="000A47BF">
        <w:rPr>
          <w:rFonts w:ascii="Calibri" w:hAnsi="Calibri" w:cs="Calibri"/>
        </w:rPr>
        <w:t>)</w:t>
      </w:r>
    </w:p>
    <w:p w:rsidR="008D09CC" w:rsidRDefault="006D7ACC" w:rsidP="009B38CD">
      <w:pPr>
        <w:pStyle w:val="a6"/>
        <w:numPr>
          <w:ilvl w:val="0"/>
          <w:numId w:val="6"/>
        </w:numPr>
        <w:ind w:left="1440"/>
        <w:rPr>
          <w:rFonts w:eastAsia="Times New Roman" w:cstheme="minorHAnsi"/>
          <w:bCs/>
          <w:kern w:val="36"/>
          <w:lang w:eastAsia="ru-RU"/>
        </w:rPr>
      </w:pPr>
      <w:r>
        <w:rPr>
          <w:rFonts w:eastAsia="Times New Roman" w:cstheme="minorHAnsi"/>
          <w:bCs/>
          <w:kern w:val="36"/>
          <w:lang w:eastAsia="ru-RU"/>
        </w:rPr>
        <w:t>Предложение «Триколор ТВ» является уникальным на рынке</w:t>
      </w:r>
      <w:r w:rsidR="004954E2">
        <w:rPr>
          <w:rFonts w:eastAsia="Times New Roman" w:cstheme="minorHAnsi"/>
          <w:bCs/>
          <w:kern w:val="36"/>
          <w:lang w:eastAsia="ru-RU"/>
        </w:rPr>
        <w:t xml:space="preserve"> и не имеет аналогов</w:t>
      </w:r>
    </w:p>
    <w:p w:rsidR="00546802" w:rsidRDefault="00546802">
      <w:pPr>
        <w:rPr>
          <w:rFonts w:eastAsia="Times New Roman" w:cstheme="minorHAnsi"/>
          <w:bCs/>
          <w:kern w:val="36"/>
          <w:lang w:eastAsia="ru-RU"/>
        </w:rPr>
      </w:pPr>
      <w:r>
        <w:rPr>
          <w:rFonts w:eastAsia="Times New Roman" w:cstheme="minorHAnsi"/>
          <w:bCs/>
          <w:kern w:val="36"/>
          <w:lang w:eastAsia="ru-RU"/>
        </w:rPr>
        <w:br w:type="page"/>
      </w:r>
    </w:p>
    <w:p w:rsidR="00C71C5D" w:rsidRPr="00C71C5D" w:rsidRDefault="00C71C5D" w:rsidP="009B38CD">
      <w:pPr>
        <w:pStyle w:val="a6"/>
        <w:numPr>
          <w:ilvl w:val="0"/>
          <w:numId w:val="1"/>
        </w:numPr>
        <w:rPr>
          <w:rFonts w:eastAsia="Times New Roman" w:cstheme="minorHAnsi"/>
          <w:b/>
          <w:bCs/>
          <w:kern w:val="36"/>
          <w:lang w:eastAsia="ru-RU"/>
        </w:rPr>
      </w:pPr>
      <w:r w:rsidRPr="00C71C5D">
        <w:rPr>
          <w:rFonts w:eastAsia="Times New Roman" w:cstheme="minorHAnsi"/>
          <w:b/>
          <w:bCs/>
          <w:kern w:val="36"/>
          <w:lang w:eastAsia="ru-RU"/>
        </w:rPr>
        <w:lastRenderedPageBreak/>
        <w:t xml:space="preserve">Контактная информация:  </w:t>
      </w:r>
    </w:p>
    <w:p w:rsidR="00C71C5D" w:rsidRPr="00F13328" w:rsidRDefault="00FA6EFC" w:rsidP="009B38CD">
      <w:pPr>
        <w:pStyle w:val="a6"/>
        <w:numPr>
          <w:ilvl w:val="0"/>
          <w:numId w:val="11"/>
        </w:numPr>
        <w:ind w:left="1418"/>
        <w:rPr>
          <w:rFonts w:eastAsia="Times New Roman" w:cstheme="minorHAnsi"/>
          <w:bCs/>
          <w:kern w:val="36"/>
          <w:lang w:eastAsia="ru-RU"/>
        </w:rPr>
      </w:pPr>
      <w:r>
        <w:rPr>
          <w:rFonts w:ascii="Calibri" w:hAnsi="Calibri" w:cs="Calibri"/>
        </w:rPr>
        <w:t>Полина Васильева</w:t>
      </w:r>
      <w:r w:rsidR="00C71C5D" w:rsidRPr="00F13328">
        <w:rPr>
          <w:rFonts w:eastAsia="Times New Roman" w:cstheme="minorHAnsi"/>
          <w:bCs/>
          <w:kern w:val="36"/>
          <w:lang w:eastAsia="ru-RU"/>
        </w:rPr>
        <w:tab/>
      </w:r>
    </w:p>
    <w:p w:rsidR="00C71C5D" w:rsidRDefault="00C71C5D" w:rsidP="009B38CD">
      <w:pPr>
        <w:pStyle w:val="a6"/>
        <w:numPr>
          <w:ilvl w:val="0"/>
          <w:numId w:val="11"/>
        </w:numPr>
        <w:ind w:left="1418"/>
        <w:rPr>
          <w:rFonts w:eastAsia="Times New Roman" w:cstheme="minorHAnsi"/>
          <w:bCs/>
          <w:kern w:val="36"/>
          <w:lang w:eastAsia="ru-RU"/>
        </w:rPr>
      </w:pPr>
      <w:r w:rsidRPr="00F13328">
        <w:rPr>
          <w:rFonts w:eastAsia="Times New Roman" w:cstheme="minorHAnsi"/>
          <w:bCs/>
          <w:kern w:val="36"/>
          <w:lang w:eastAsia="ru-RU"/>
        </w:rPr>
        <w:t xml:space="preserve">Контактный телефон:  </w:t>
      </w:r>
      <w:r w:rsidRPr="000A47BF">
        <w:rPr>
          <w:rFonts w:ascii="Calibri" w:hAnsi="Calibri" w:cs="Calibri"/>
        </w:rPr>
        <w:t>+7 (812) 332 68 68</w:t>
      </w:r>
      <w:r w:rsidR="00FA6EFC">
        <w:rPr>
          <w:rFonts w:eastAsia="Times New Roman" w:cstheme="minorHAnsi"/>
          <w:bCs/>
          <w:kern w:val="36"/>
          <w:lang w:eastAsia="ru-RU"/>
        </w:rPr>
        <w:t xml:space="preserve">  (404)</w:t>
      </w:r>
    </w:p>
    <w:p w:rsidR="00C71C5D" w:rsidRPr="00BF4B09" w:rsidRDefault="00C71C5D" w:rsidP="009B38CD">
      <w:pPr>
        <w:pStyle w:val="a6"/>
        <w:numPr>
          <w:ilvl w:val="0"/>
          <w:numId w:val="11"/>
        </w:numPr>
        <w:ind w:left="1418"/>
        <w:rPr>
          <w:rFonts w:eastAsia="Times New Roman" w:cstheme="minorHAnsi"/>
          <w:bCs/>
          <w:kern w:val="36"/>
          <w:lang w:val="en-US" w:eastAsia="ru-RU"/>
        </w:rPr>
      </w:pPr>
      <w:r w:rsidRPr="00BF4B09">
        <w:rPr>
          <w:rFonts w:eastAsia="Times New Roman" w:cstheme="minorHAnsi"/>
          <w:bCs/>
          <w:kern w:val="36"/>
          <w:lang w:val="en-US" w:eastAsia="ru-RU"/>
        </w:rPr>
        <w:t xml:space="preserve">E-mail:  </w:t>
      </w:r>
      <w:hyperlink r:id="rId9" w:history="1">
        <w:r w:rsidR="00FA6EFC" w:rsidRPr="003E273C">
          <w:rPr>
            <w:rStyle w:val="a7"/>
            <w:rFonts w:ascii="Calibri" w:hAnsi="Calibri" w:cs="Calibri"/>
            <w:lang w:val="en-US"/>
          </w:rPr>
          <w:t>Polina@tricolor.tv</w:t>
        </w:r>
      </w:hyperlink>
    </w:p>
    <w:p w:rsidR="00C71C5D" w:rsidRPr="00BF4B09" w:rsidRDefault="00C71C5D" w:rsidP="00C71C5D">
      <w:pPr>
        <w:pStyle w:val="a6"/>
        <w:ind w:left="1418"/>
        <w:rPr>
          <w:rFonts w:eastAsia="Times New Roman" w:cstheme="minorHAnsi"/>
          <w:bCs/>
          <w:kern w:val="36"/>
          <w:lang w:val="en-US" w:eastAsia="ru-RU"/>
        </w:rPr>
      </w:pPr>
    </w:p>
    <w:p w:rsidR="00C71C5D" w:rsidRPr="00C71C5D" w:rsidRDefault="00C71C5D" w:rsidP="009B38CD">
      <w:pPr>
        <w:pStyle w:val="a6"/>
        <w:numPr>
          <w:ilvl w:val="0"/>
          <w:numId w:val="1"/>
        </w:numPr>
        <w:rPr>
          <w:rFonts w:eastAsia="Times New Roman" w:cstheme="minorHAnsi"/>
          <w:b/>
          <w:bCs/>
          <w:kern w:val="36"/>
          <w:lang w:val="en-US" w:eastAsia="ru-RU"/>
        </w:rPr>
      </w:pPr>
      <w:r w:rsidRPr="00C71C5D">
        <w:rPr>
          <w:rFonts w:eastAsia="Times New Roman" w:cstheme="minorHAnsi"/>
          <w:b/>
          <w:bCs/>
          <w:kern w:val="36"/>
          <w:lang w:eastAsia="ru-RU"/>
        </w:rPr>
        <w:t>Дополнительная информация</w:t>
      </w:r>
    </w:p>
    <w:p w:rsidR="00C71C5D" w:rsidRPr="00BF4B09" w:rsidRDefault="00C71C5D" w:rsidP="009B38CD">
      <w:pPr>
        <w:pStyle w:val="a6"/>
        <w:numPr>
          <w:ilvl w:val="1"/>
          <w:numId w:val="1"/>
        </w:numPr>
        <w:jc w:val="both"/>
        <w:rPr>
          <w:rFonts w:eastAsia="Times New Roman" w:cstheme="minorHAnsi"/>
          <w:bCs/>
          <w:kern w:val="36"/>
          <w:lang w:val="en-US" w:eastAsia="ru-RU"/>
        </w:rPr>
      </w:pPr>
      <w:r w:rsidRPr="00BF4B09">
        <w:rPr>
          <w:rFonts w:ascii="Calibri" w:hAnsi="Calibri" w:cs="Calibri"/>
        </w:rPr>
        <w:t>Цели компании в 201</w:t>
      </w:r>
      <w:r w:rsidR="006E654A">
        <w:rPr>
          <w:rFonts w:ascii="Calibri" w:hAnsi="Calibri" w:cs="Calibri"/>
        </w:rPr>
        <w:t>2</w:t>
      </w:r>
      <w:r w:rsidRPr="00BF4B09">
        <w:rPr>
          <w:rFonts w:ascii="Calibri" w:hAnsi="Calibri" w:cs="Calibri"/>
        </w:rPr>
        <w:t xml:space="preserve"> году:</w:t>
      </w:r>
    </w:p>
    <w:p w:rsidR="00C71C5D" w:rsidRPr="00C71C5D" w:rsidRDefault="00C71C5D" w:rsidP="009B38CD">
      <w:pPr>
        <w:pStyle w:val="a6"/>
        <w:numPr>
          <w:ilvl w:val="2"/>
          <w:numId w:val="1"/>
        </w:numPr>
        <w:jc w:val="both"/>
        <w:rPr>
          <w:rFonts w:eastAsia="Times New Roman" w:cstheme="minorHAnsi"/>
          <w:bCs/>
          <w:kern w:val="36"/>
          <w:lang w:val="en-US" w:eastAsia="ru-RU"/>
        </w:rPr>
      </w:pPr>
      <w:r w:rsidRPr="00BF4B09">
        <w:rPr>
          <w:rFonts w:ascii="Calibri" w:hAnsi="Calibri" w:cs="Calibri"/>
        </w:rPr>
        <w:t xml:space="preserve">увеличение продаж в </w:t>
      </w:r>
      <w:r>
        <w:rPr>
          <w:rFonts w:ascii="Calibri" w:hAnsi="Calibri" w:cs="Calibri"/>
        </w:rPr>
        <w:t>1,7 раза</w:t>
      </w:r>
    </w:p>
    <w:p w:rsidR="00BF4B09" w:rsidRPr="00C71C5D" w:rsidRDefault="00C71C5D" w:rsidP="009B38CD">
      <w:pPr>
        <w:pStyle w:val="a6"/>
        <w:numPr>
          <w:ilvl w:val="2"/>
          <w:numId w:val="1"/>
        </w:numPr>
        <w:jc w:val="both"/>
        <w:rPr>
          <w:rFonts w:eastAsia="Times New Roman" w:cstheme="minorHAnsi"/>
          <w:bCs/>
          <w:kern w:val="36"/>
          <w:lang w:eastAsia="ru-RU"/>
        </w:rPr>
      </w:pPr>
      <w:r w:rsidRPr="00C71C5D">
        <w:rPr>
          <w:rFonts w:ascii="Calibri" w:hAnsi="Calibri" w:cs="Calibri"/>
        </w:rPr>
        <w:t xml:space="preserve">увеличение узнаваемости марки (до максимально достижимого уровня; ЦА </w:t>
      </w:r>
      <w:proofErr w:type="gramStart"/>
      <w:r w:rsidRPr="00C71C5D">
        <w:rPr>
          <w:rFonts w:ascii="Calibri" w:hAnsi="Calibri" w:cs="Calibri"/>
        </w:rPr>
        <w:t>задана</w:t>
      </w:r>
      <w:proofErr w:type="gramEnd"/>
      <w:r w:rsidRPr="00C71C5D">
        <w:rPr>
          <w:rFonts w:ascii="Calibri" w:hAnsi="Calibri" w:cs="Calibri"/>
        </w:rPr>
        <w:t xml:space="preserve"> как «</w:t>
      </w:r>
      <w:r w:rsidR="006B04BD" w:rsidRPr="00C71C5D">
        <w:rPr>
          <w:rFonts w:ascii="Calibri" w:hAnsi="Calibri" w:cs="Calibri"/>
        </w:rPr>
        <w:t xml:space="preserve">всё </w:t>
      </w:r>
      <w:r w:rsidRPr="00C71C5D">
        <w:rPr>
          <w:rFonts w:ascii="Calibri" w:hAnsi="Calibri" w:cs="Calibri"/>
        </w:rPr>
        <w:t>русскоговорящее население России в возрасте от 18 лет»)</w:t>
      </w:r>
    </w:p>
    <w:p w:rsidR="006F1EAF" w:rsidRPr="00BF4B09" w:rsidRDefault="00BF4B09" w:rsidP="00BF4B09">
      <w:pPr>
        <w:ind w:firstLine="708"/>
        <w:rPr>
          <w:rFonts w:cstheme="minorHAnsi"/>
        </w:rPr>
      </w:pPr>
      <w:r w:rsidRPr="00BF4B09">
        <w:rPr>
          <w:rFonts w:ascii="Calibri" w:hAnsi="Calibri" w:cs="Calibri"/>
        </w:rPr>
        <w:t xml:space="preserve"> </w:t>
      </w:r>
    </w:p>
    <w:sectPr w:rsidR="006F1EAF" w:rsidRPr="00BF4B09" w:rsidSect="006B392E">
      <w:headerReference w:type="default" r:id="rId10"/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604" w:rsidRDefault="008A1604" w:rsidP="0060617A">
      <w:pPr>
        <w:spacing w:after="0" w:line="240" w:lineRule="auto"/>
      </w:pPr>
      <w:r>
        <w:separator/>
      </w:r>
    </w:p>
  </w:endnote>
  <w:endnote w:type="continuationSeparator" w:id="0">
    <w:p w:rsidR="008A1604" w:rsidRDefault="008A1604" w:rsidP="0060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604" w:rsidRDefault="008A1604" w:rsidP="0060617A">
      <w:pPr>
        <w:spacing w:after="0" w:line="240" w:lineRule="auto"/>
      </w:pPr>
      <w:r>
        <w:separator/>
      </w:r>
    </w:p>
  </w:footnote>
  <w:footnote w:type="continuationSeparator" w:id="0">
    <w:p w:rsidR="008A1604" w:rsidRDefault="008A1604" w:rsidP="00606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73" w:rsidRDefault="00B45273" w:rsidP="00B45273">
    <w:pPr>
      <w:pStyle w:val="ab"/>
      <w:tabs>
        <w:tab w:val="clear" w:pos="4677"/>
        <w:tab w:val="clear" w:pos="9355"/>
        <w:tab w:val="left" w:pos="5310"/>
      </w:tabs>
    </w:pPr>
    <w:r>
      <w:tab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D379E77" wp14:editId="09C721E3">
              <wp:simplePos x="0" y="0"/>
              <wp:positionH relativeFrom="margin">
                <wp:posOffset>152400</wp:posOffset>
              </wp:positionH>
              <wp:positionV relativeFrom="topMargin">
                <wp:posOffset>255905</wp:posOffset>
              </wp:positionV>
              <wp:extent cx="5943600" cy="170815"/>
              <wp:effectExtent l="0" t="0" r="0" b="1905"/>
              <wp:wrapNone/>
              <wp:docPr id="475" name="Надпись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3567" w:rsidRDefault="007C3567" w:rsidP="007C3567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Тендер на </w:t>
                          </w:r>
                          <w:r w:rsidRPr="008F1139">
                            <w:t xml:space="preserve">производство </w:t>
                          </w:r>
                          <w:r w:rsidR="00106FC0">
                            <w:t>видео</w:t>
                          </w:r>
                          <w:r w:rsidRPr="008F1139">
                            <w:t>контент</w:t>
                          </w:r>
                          <w:r w:rsidR="00106FC0">
                            <w:t>а</w:t>
                          </w:r>
                          <w:r w:rsidRPr="008F1139">
                            <w:t xml:space="preserve"> </w:t>
                          </w:r>
                          <w:r w:rsidR="00106FC0">
                            <w:t xml:space="preserve">для </w:t>
                          </w:r>
                          <w:r w:rsidRPr="008F1139">
                            <w:t>канала «</w:t>
                          </w:r>
                          <w:r w:rsidR="00F87DBE">
                            <w:t>Телеинструктор</w:t>
                          </w:r>
                          <w:r w:rsidRPr="008F1139">
                            <w:t>»</w:t>
                          </w:r>
                          <w:r>
                            <w:t xml:space="preserve">. </w:t>
                          </w:r>
                        </w:p>
                        <w:p w:rsidR="00B45273" w:rsidRDefault="00B45273" w:rsidP="00B45273">
                          <w:pPr>
                            <w:spacing w:after="0" w:line="240" w:lineRule="auto"/>
                            <w:jc w:val="right"/>
                          </w:pPr>
                          <w:r>
                            <w:t>ЗАО «Национальная спутниковая компания»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75" o:spid="_x0000_s1026" type="#_x0000_t202" style="position:absolute;margin-left:12pt;margin-top:20.15pt;width:468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8/fxgIAAKUFAAAOAAAAZHJzL2Uyb0RvYy54bWysVEuO1DAQ3SNxB8v7TJIe9yfRpNFMp4OQ&#10;ho80cAB34nQsEjvY7k4PiAV7rsAdWLBgxxV6bkTZ6d/MbBCQRWS7yq/qVT3XxbNNU6M1U5pLkeDw&#10;LMCIiVwWXCwT/O5t5k0w0oaKgtZSsATfMo2fTZ8+uejamA1kJeuCKQQgQsddm+DKmDb2fZ1XrKH6&#10;TLZMgLGUqqEGtmrpF4p2gN7U/iAIRn4nVdEqmTOt4TTtjXjq8MuS5eZ1WWpmUJ1gyM24v3L/hf37&#10;0wsaLxVtK57v0qB/kUVDuYCgB6iUGopWij+CaniupJalOctl48uy5DlzHIBNGDxgc1PRljkuUBzd&#10;Hsqk/x9s/mr9RiFeJJiMhxgJ2kCTtt+237c/tr+2P+++3H1F1gJ16lodg/tNCxfM5kpuoN+Os26v&#10;Zf5eIyFnFRVLdqmU7CpGC8gztDf9k6s9jrYgi+6lLCAcXRnpgDalamwRoSwI0KFft4cesY1BORwO&#10;I3I+CsCUgy0cB5PQJefTeH+7Vdo8Z7JBdpFgBRpw6HR9rY3NhsZ7FxtMyIzXtdMBxAAXe2ijufZ9&#10;ioJoPplPiEcGo7lHgjT1LrMZ8UZZOB6m5+lsloafLX5I4ooXBRMWbi+lkPxZq3ai7kVwEJOWNS8s&#10;nE1Jq+ViViu0piDlzH2utmA5uvn303BkgcsDSuGABFeDyMtGk7FHMjL0IiikF4TRVTQKSETS7D6l&#10;ay7Yv1NCXYKj4WDYi+aY9ANugfsec6Nxww0Mi5o3CZ4cnGhspTYXhWuhobzu1yelsOkfSwH93zfa&#10;CdNqsVel2Sw2gGLVupDFLUhUSVAQiA0mHCwqqT5i1MG0SLD+sKKKYVS/ECDzKCTEjhe3gYU6PV3s&#10;T6nIASLBuVEY9ZuZ6YfRqlV8WUGM/ZO6hEeRcafXYz67pwSzwNHZzS07bE73zus4Xae/AQAA//8D&#10;AFBLAwQUAAYACAAAACEARp/H6d4AAAAIAQAADwAAAGRycy9kb3ducmV2LnhtbEyPwU7DMBBE70j8&#10;g7VI3KhNiAINcSqEBAdUQAQE1228OBGxHWK3Tf+e5QTH3RnNvKlWsxvEjqbYB6/hfKFAkG+D6b3V&#10;8PZ6d3YFIib0BofgScOBIqzq46MKSxP2/oV2TbKCQ3wsUUOX0lhKGduOHMZFGMmz9hkmh4nPyUoz&#10;4Z7D3SAzpQrpsPfc0OFItx21X83Wccn7Ix6e1No9tw/fy/uPtW3y3Gp9ejLfXININKc/M/ziMzrU&#10;zLQJW2+iGDRkOU9JGnJ1AYL1ZaH4sdFQXGYg60r+H1D/AAAA//8DAFBLAQItABQABgAIAAAAIQC2&#10;gziS/gAAAOEBAAATAAAAAAAAAAAAAAAAAAAAAABbQ29udGVudF9UeXBlc10ueG1sUEsBAi0AFAAG&#10;AAgAAAAhADj9If/WAAAAlAEAAAsAAAAAAAAAAAAAAAAALwEAAF9yZWxzLy5yZWxzUEsBAi0AFAAG&#10;AAgAAAAhAEa7z9/GAgAApQUAAA4AAAAAAAAAAAAAAAAALgIAAGRycy9lMm9Eb2MueG1sUEsBAi0A&#10;FAAGAAgAAAAhAEafx+neAAAACAEAAA8AAAAAAAAAAAAAAAAAIAUAAGRycy9kb3ducmV2LnhtbFBL&#10;BQYAAAAABAAEAPMAAAArBgAAAAA=&#10;" o:allowincell="f" filled="f" stroked="f">
              <v:textbox style="mso-fit-shape-to-text:t" inset=",0,,0">
                <w:txbxContent>
                  <w:p w:rsidR="007C3567" w:rsidRDefault="007C3567" w:rsidP="007C3567">
                    <w:pPr>
                      <w:spacing w:after="0" w:line="240" w:lineRule="auto"/>
                      <w:jc w:val="right"/>
                    </w:pPr>
                    <w:r>
                      <w:t xml:space="preserve">Тендер на </w:t>
                    </w:r>
                    <w:r w:rsidRPr="008F1139">
                      <w:t xml:space="preserve">производство </w:t>
                    </w:r>
                    <w:r w:rsidR="00106FC0">
                      <w:t>видео</w:t>
                    </w:r>
                    <w:r w:rsidRPr="008F1139">
                      <w:t>контент</w:t>
                    </w:r>
                    <w:r w:rsidR="00106FC0">
                      <w:t>а</w:t>
                    </w:r>
                    <w:r w:rsidRPr="008F1139">
                      <w:t xml:space="preserve"> </w:t>
                    </w:r>
                    <w:r w:rsidR="00106FC0">
                      <w:t xml:space="preserve">для </w:t>
                    </w:r>
                    <w:r w:rsidRPr="008F1139">
                      <w:t>канала «</w:t>
                    </w:r>
                    <w:r w:rsidR="00F87DBE">
                      <w:t>Телеинструктор</w:t>
                    </w:r>
                    <w:r w:rsidRPr="008F1139">
                      <w:t>»</w:t>
                    </w:r>
                    <w:r>
                      <w:t xml:space="preserve">. </w:t>
                    </w:r>
                  </w:p>
                  <w:p w:rsidR="00B45273" w:rsidRDefault="00B45273" w:rsidP="00B45273">
                    <w:pPr>
                      <w:spacing w:after="0" w:line="240" w:lineRule="auto"/>
                      <w:jc w:val="right"/>
                    </w:pPr>
                    <w:r>
                      <w:t>ЗАО «Национальная спутниковая компания»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071"/>
    <w:multiLevelType w:val="hybridMultilevel"/>
    <w:tmpl w:val="0270CE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645FC9"/>
    <w:multiLevelType w:val="hybridMultilevel"/>
    <w:tmpl w:val="D5DAB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4783E"/>
    <w:multiLevelType w:val="hybridMultilevel"/>
    <w:tmpl w:val="63CC0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568B9"/>
    <w:multiLevelType w:val="multilevel"/>
    <w:tmpl w:val="A96C3F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37" w:hanging="37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34F471B"/>
    <w:multiLevelType w:val="hybridMultilevel"/>
    <w:tmpl w:val="3A46DE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CA1E08"/>
    <w:multiLevelType w:val="hybridMultilevel"/>
    <w:tmpl w:val="BA70E9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8E7476"/>
    <w:multiLevelType w:val="hybridMultilevel"/>
    <w:tmpl w:val="54D04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B0D2E"/>
    <w:multiLevelType w:val="hybridMultilevel"/>
    <w:tmpl w:val="AD0AC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61234"/>
    <w:multiLevelType w:val="hybridMultilevel"/>
    <w:tmpl w:val="EF34552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60555E9D"/>
    <w:multiLevelType w:val="hybridMultilevel"/>
    <w:tmpl w:val="03508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65151"/>
    <w:multiLevelType w:val="hybridMultilevel"/>
    <w:tmpl w:val="8A6A9F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B961BA"/>
    <w:multiLevelType w:val="hybridMultilevel"/>
    <w:tmpl w:val="F1200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AF7761"/>
    <w:multiLevelType w:val="hybridMultilevel"/>
    <w:tmpl w:val="1D1C1F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3E5810"/>
    <w:multiLevelType w:val="hybridMultilevel"/>
    <w:tmpl w:val="491652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A908C1"/>
    <w:multiLevelType w:val="hybridMultilevel"/>
    <w:tmpl w:val="E1449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12"/>
  </w:num>
  <w:num w:numId="11">
    <w:abstractNumId w:val="9"/>
  </w:num>
  <w:num w:numId="12">
    <w:abstractNumId w:val="3"/>
  </w:num>
  <w:num w:numId="13">
    <w:abstractNumId w:val="8"/>
  </w:num>
  <w:num w:numId="14">
    <w:abstractNumId w:val="10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CC"/>
    <w:rsid w:val="00062A4F"/>
    <w:rsid w:val="00064C7D"/>
    <w:rsid w:val="00083E65"/>
    <w:rsid w:val="000976FB"/>
    <w:rsid w:val="000A52DE"/>
    <w:rsid w:val="000D6045"/>
    <w:rsid w:val="000D6C98"/>
    <w:rsid w:val="00106FC0"/>
    <w:rsid w:val="00167753"/>
    <w:rsid w:val="00173252"/>
    <w:rsid w:val="001C4141"/>
    <w:rsid w:val="001D4CCA"/>
    <w:rsid w:val="0020367F"/>
    <w:rsid w:val="00207B4B"/>
    <w:rsid w:val="002101A2"/>
    <w:rsid w:val="002212A0"/>
    <w:rsid w:val="002343B9"/>
    <w:rsid w:val="00261821"/>
    <w:rsid w:val="002B6577"/>
    <w:rsid w:val="002D530E"/>
    <w:rsid w:val="002D5CD1"/>
    <w:rsid w:val="0030516B"/>
    <w:rsid w:val="00307D03"/>
    <w:rsid w:val="003251A6"/>
    <w:rsid w:val="00382455"/>
    <w:rsid w:val="003A6614"/>
    <w:rsid w:val="003D3981"/>
    <w:rsid w:val="0042496A"/>
    <w:rsid w:val="00463BC5"/>
    <w:rsid w:val="004954E2"/>
    <w:rsid w:val="004A3507"/>
    <w:rsid w:val="004A5B29"/>
    <w:rsid w:val="004F3D05"/>
    <w:rsid w:val="00525431"/>
    <w:rsid w:val="00546802"/>
    <w:rsid w:val="005515DC"/>
    <w:rsid w:val="00557375"/>
    <w:rsid w:val="005B1E0F"/>
    <w:rsid w:val="005C42B3"/>
    <w:rsid w:val="005C63FC"/>
    <w:rsid w:val="005E6D9B"/>
    <w:rsid w:val="0060617A"/>
    <w:rsid w:val="006135DC"/>
    <w:rsid w:val="006376AB"/>
    <w:rsid w:val="00656314"/>
    <w:rsid w:val="00671CAE"/>
    <w:rsid w:val="0067562D"/>
    <w:rsid w:val="006B04BD"/>
    <w:rsid w:val="006B392E"/>
    <w:rsid w:val="006D7ACC"/>
    <w:rsid w:val="006E654A"/>
    <w:rsid w:val="006F1EAF"/>
    <w:rsid w:val="006F3F34"/>
    <w:rsid w:val="00722E8B"/>
    <w:rsid w:val="00731E3F"/>
    <w:rsid w:val="00760FB7"/>
    <w:rsid w:val="00761A91"/>
    <w:rsid w:val="00762748"/>
    <w:rsid w:val="007954E5"/>
    <w:rsid w:val="007C3567"/>
    <w:rsid w:val="007E1560"/>
    <w:rsid w:val="007F46FF"/>
    <w:rsid w:val="00822550"/>
    <w:rsid w:val="008423F7"/>
    <w:rsid w:val="0087650F"/>
    <w:rsid w:val="008A1604"/>
    <w:rsid w:val="008A2178"/>
    <w:rsid w:val="008A56FA"/>
    <w:rsid w:val="008C4A3E"/>
    <w:rsid w:val="008D09CC"/>
    <w:rsid w:val="008E0280"/>
    <w:rsid w:val="008E0B4F"/>
    <w:rsid w:val="008E3633"/>
    <w:rsid w:val="009326E7"/>
    <w:rsid w:val="009532E4"/>
    <w:rsid w:val="009B38CD"/>
    <w:rsid w:val="009B74AB"/>
    <w:rsid w:val="00A911FB"/>
    <w:rsid w:val="00B256A2"/>
    <w:rsid w:val="00B31374"/>
    <w:rsid w:val="00B45273"/>
    <w:rsid w:val="00B65EBA"/>
    <w:rsid w:val="00B66638"/>
    <w:rsid w:val="00B73DF4"/>
    <w:rsid w:val="00B9328A"/>
    <w:rsid w:val="00B97AA2"/>
    <w:rsid w:val="00BA57AB"/>
    <w:rsid w:val="00BC247E"/>
    <w:rsid w:val="00BD2687"/>
    <w:rsid w:val="00BF4B09"/>
    <w:rsid w:val="00C20E18"/>
    <w:rsid w:val="00C31491"/>
    <w:rsid w:val="00C53FEE"/>
    <w:rsid w:val="00C71C5D"/>
    <w:rsid w:val="00C76BD5"/>
    <w:rsid w:val="00CA38EC"/>
    <w:rsid w:val="00CB77CC"/>
    <w:rsid w:val="00CF1B1B"/>
    <w:rsid w:val="00D0746B"/>
    <w:rsid w:val="00D1259D"/>
    <w:rsid w:val="00D23189"/>
    <w:rsid w:val="00D435A5"/>
    <w:rsid w:val="00DB4C5A"/>
    <w:rsid w:val="00DC0088"/>
    <w:rsid w:val="00E2527C"/>
    <w:rsid w:val="00E4236A"/>
    <w:rsid w:val="00E64305"/>
    <w:rsid w:val="00E80134"/>
    <w:rsid w:val="00E8325D"/>
    <w:rsid w:val="00E90CFF"/>
    <w:rsid w:val="00EA25AF"/>
    <w:rsid w:val="00EA305A"/>
    <w:rsid w:val="00EA4D72"/>
    <w:rsid w:val="00EE4438"/>
    <w:rsid w:val="00EF39EE"/>
    <w:rsid w:val="00F13328"/>
    <w:rsid w:val="00F1550D"/>
    <w:rsid w:val="00F431AF"/>
    <w:rsid w:val="00F87DBE"/>
    <w:rsid w:val="00FA6EFC"/>
    <w:rsid w:val="00F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0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8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9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09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09C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8D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09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09C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9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09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0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rsid w:val="005B1E0F"/>
    <w:rPr>
      <w:color w:val="0000FF"/>
      <w:u w:val="single"/>
    </w:rPr>
  </w:style>
  <w:style w:type="paragraph" w:styleId="a8">
    <w:name w:val="footnote text"/>
    <w:basedOn w:val="a"/>
    <w:link w:val="a9"/>
    <w:rsid w:val="00606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6061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0617A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4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45273"/>
  </w:style>
  <w:style w:type="paragraph" w:styleId="ad">
    <w:name w:val="footer"/>
    <w:basedOn w:val="a"/>
    <w:link w:val="ae"/>
    <w:uiPriority w:val="99"/>
    <w:unhideWhenUsed/>
    <w:rsid w:val="00B4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5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0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8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9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09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09C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8D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09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09C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9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09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0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rsid w:val="005B1E0F"/>
    <w:rPr>
      <w:color w:val="0000FF"/>
      <w:u w:val="single"/>
    </w:rPr>
  </w:style>
  <w:style w:type="paragraph" w:styleId="a8">
    <w:name w:val="footnote text"/>
    <w:basedOn w:val="a"/>
    <w:link w:val="a9"/>
    <w:rsid w:val="00606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6061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0617A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4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45273"/>
  </w:style>
  <w:style w:type="paragraph" w:styleId="ad">
    <w:name w:val="footer"/>
    <w:basedOn w:val="a"/>
    <w:link w:val="ae"/>
    <w:uiPriority w:val="99"/>
    <w:unhideWhenUsed/>
    <w:rsid w:val="00B4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5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054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5236">
              <w:marLeft w:val="1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y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ina@tricolor.t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NSC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Сопова</dc:creator>
  <cp:lastModifiedBy>Васильева Полина Николаевна</cp:lastModifiedBy>
  <cp:revision>2</cp:revision>
  <dcterms:created xsi:type="dcterms:W3CDTF">2012-04-19T06:31:00Z</dcterms:created>
  <dcterms:modified xsi:type="dcterms:W3CDTF">2012-04-19T06:31:00Z</dcterms:modified>
</cp:coreProperties>
</file>