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C3" w:rsidRDefault="003C2EC3" w:rsidP="003C2EC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C2EC3" w:rsidRDefault="003C2EC3" w:rsidP="003C2EC3">
      <w:pPr>
        <w:jc w:val="center"/>
        <w:rPr>
          <w:b/>
        </w:rPr>
      </w:pPr>
      <w:r w:rsidRPr="00073DBD">
        <w:rPr>
          <w:b/>
        </w:rPr>
        <w:t>Техническое задание на</w:t>
      </w:r>
      <w:r>
        <w:rPr>
          <w:b/>
        </w:rPr>
        <w:t xml:space="preserve"> оказание услуг </w:t>
      </w:r>
      <w:r w:rsidRPr="004345D5">
        <w:rPr>
          <w:b/>
        </w:rPr>
        <w:t>по проведению Тюменского международного инновационного форума «НЕФТЬГАЗТЭК»</w:t>
      </w:r>
      <w:r>
        <w:rPr>
          <w:b/>
        </w:rPr>
        <w:t xml:space="preserve"> (печать рекламных материалов)</w:t>
      </w:r>
      <w:r w:rsidRPr="004345D5">
        <w:rPr>
          <w:b/>
          <w:i/>
        </w:rPr>
        <w:t xml:space="preserve">  </w:t>
      </w:r>
    </w:p>
    <w:p w:rsidR="003C2EC3" w:rsidRDefault="003C2EC3" w:rsidP="003C2EC3">
      <w:pPr>
        <w:jc w:val="both"/>
        <w:rPr>
          <w:b/>
        </w:rPr>
      </w:pPr>
    </w:p>
    <w:p w:rsidR="003C2EC3" w:rsidRDefault="003C2EC3" w:rsidP="003C2EC3">
      <w:pPr>
        <w:jc w:val="both"/>
        <w:rPr>
          <w:b/>
        </w:rPr>
      </w:pPr>
      <w:r>
        <w:rPr>
          <w:b/>
        </w:rPr>
        <w:t>1. Перечень и технические характеристики услуг по печатанию рекламных материалов:</w:t>
      </w:r>
    </w:p>
    <w:p w:rsidR="003C2EC3" w:rsidRDefault="003C2EC3" w:rsidP="003C2EC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832"/>
        <w:gridCol w:w="4485"/>
        <w:gridCol w:w="1599"/>
      </w:tblGrid>
      <w:tr w:rsidR="003C2EC3" w:rsidRPr="003E41DE" w:rsidTr="00B367F5">
        <w:tc>
          <w:tcPr>
            <w:tcW w:w="696" w:type="dxa"/>
          </w:tcPr>
          <w:p w:rsidR="003C2EC3" w:rsidRPr="003E41DE" w:rsidRDefault="003C2EC3" w:rsidP="00B367F5">
            <w:pPr>
              <w:jc w:val="both"/>
              <w:rPr>
                <w:b/>
              </w:rPr>
            </w:pPr>
            <w:r w:rsidRPr="003E41DE">
              <w:rPr>
                <w:b/>
              </w:rPr>
              <w:t>№</w:t>
            </w:r>
          </w:p>
        </w:tc>
        <w:tc>
          <w:tcPr>
            <w:tcW w:w="3043" w:type="dxa"/>
          </w:tcPr>
          <w:p w:rsidR="003C2EC3" w:rsidRPr="003E41DE" w:rsidRDefault="003C2EC3" w:rsidP="00B367F5">
            <w:pPr>
              <w:jc w:val="both"/>
              <w:rPr>
                <w:b/>
              </w:rPr>
            </w:pPr>
            <w:r>
              <w:rPr>
                <w:b/>
              </w:rPr>
              <w:t>Наименование услуг по печатанию рекламных материалов</w:t>
            </w:r>
          </w:p>
        </w:tc>
        <w:tc>
          <w:tcPr>
            <w:tcW w:w="5009" w:type="dxa"/>
          </w:tcPr>
          <w:p w:rsidR="003C2EC3" w:rsidRPr="003E41DE" w:rsidRDefault="003C2EC3" w:rsidP="00B367F5">
            <w:pPr>
              <w:jc w:val="both"/>
              <w:rPr>
                <w:b/>
              </w:rPr>
            </w:pPr>
            <w:r>
              <w:rPr>
                <w:b/>
              </w:rPr>
              <w:t>Технические характеристики услуг по печатанию рекламных материалов</w:t>
            </w:r>
          </w:p>
        </w:tc>
        <w:tc>
          <w:tcPr>
            <w:tcW w:w="1620" w:type="dxa"/>
          </w:tcPr>
          <w:p w:rsidR="003C2EC3" w:rsidRPr="003E41DE" w:rsidRDefault="003C2EC3" w:rsidP="00B367F5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3C2EC3" w:rsidRPr="003E41DE" w:rsidTr="00B367F5">
        <w:tc>
          <w:tcPr>
            <w:tcW w:w="696" w:type="dxa"/>
            <w:vMerge w:val="restart"/>
          </w:tcPr>
          <w:p w:rsidR="003C2EC3" w:rsidRPr="007F566C" w:rsidRDefault="003C2EC3" w:rsidP="00B367F5">
            <w:pPr>
              <w:jc w:val="both"/>
            </w:pPr>
            <w:r>
              <w:t>1</w:t>
            </w:r>
          </w:p>
        </w:tc>
        <w:tc>
          <w:tcPr>
            <w:tcW w:w="3043" w:type="dxa"/>
            <w:vMerge w:val="restart"/>
          </w:tcPr>
          <w:p w:rsidR="003C2EC3" w:rsidRPr="00384567" w:rsidRDefault="003C2EC3" w:rsidP="00B367F5">
            <w:pPr>
              <w:jc w:val="both"/>
            </w:pPr>
            <w:r>
              <w:t xml:space="preserve">Печать рекламных баннеров с символикой Форума </w:t>
            </w:r>
          </w:p>
        </w:tc>
        <w:tc>
          <w:tcPr>
            <w:tcW w:w="5009" w:type="dxa"/>
          </w:tcPr>
          <w:p w:rsidR="003C2EC3" w:rsidRDefault="003C2EC3" w:rsidP="00B367F5">
            <w:pPr>
              <w:jc w:val="both"/>
            </w:pPr>
            <w:r>
              <w:t xml:space="preserve">Материал – баннер литой, размер 3,9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2,45 м"/>
              </w:smartTagPr>
              <w:r>
                <w:t>2,45 м</w:t>
              </w:r>
            </w:smartTag>
            <w:r>
              <w:t>,</w:t>
            </w:r>
          </w:p>
          <w:p w:rsidR="003C2EC3" w:rsidRPr="003128BE" w:rsidRDefault="003C2EC3" w:rsidP="00B367F5">
            <w:pPr>
              <w:jc w:val="both"/>
            </w:pPr>
            <w:r>
              <w:t xml:space="preserve">плотность не менее 500 и не более 600 </w:t>
            </w:r>
            <w:proofErr w:type="spellStart"/>
            <w:r>
              <w:t>гр</w:t>
            </w:r>
            <w:proofErr w:type="spellEnd"/>
            <w:r>
              <w:t xml:space="preserve">/кв.м., </w:t>
            </w:r>
            <w:proofErr w:type="spellStart"/>
            <w:r>
              <w:t>люверсирование</w:t>
            </w:r>
            <w:proofErr w:type="spellEnd"/>
            <w:r>
              <w:t xml:space="preserve"> по периметру, через каждые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 xml:space="preserve">. Разрешение не менее 500 и не более 550 </w:t>
            </w:r>
            <w:r w:rsidRPr="003E41DE">
              <w:rPr>
                <w:lang w:val="en-US"/>
              </w:rPr>
              <w:t>dpi</w:t>
            </w:r>
            <w:r>
              <w:t xml:space="preserve">, цвет поверхности </w:t>
            </w:r>
            <w:proofErr w:type="spellStart"/>
            <w:r>
              <w:t>банера</w:t>
            </w:r>
            <w:proofErr w:type="spellEnd"/>
            <w:r>
              <w:t xml:space="preserve"> белый, нанесение – символика Форума (содержит фирменное наименование </w:t>
            </w:r>
            <w:proofErr w:type="spellStart"/>
            <w:r>
              <w:t>НефтьГазТэк</w:t>
            </w:r>
            <w:proofErr w:type="spellEnd"/>
            <w:r>
              <w:t xml:space="preserve">, Тюменский международный инновационный форум, логотип в виде капли), цветность 4+0 </w:t>
            </w:r>
          </w:p>
        </w:tc>
        <w:tc>
          <w:tcPr>
            <w:tcW w:w="1620" w:type="dxa"/>
          </w:tcPr>
          <w:p w:rsidR="003C2EC3" w:rsidRPr="005D3143" w:rsidRDefault="003C2EC3" w:rsidP="00B367F5">
            <w:pPr>
              <w:jc w:val="both"/>
            </w:pPr>
            <w:r>
              <w:t>2 шт.</w:t>
            </w:r>
          </w:p>
        </w:tc>
      </w:tr>
      <w:tr w:rsidR="003C2EC3" w:rsidRPr="003E41DE" w:rsidTr="00B367F5">
        <w:tc>
          <w:tcPr>
            <w:tcW w:w="696" w:type="dxa"/>
            <w:vMerge/>
          </w:tcPr>
          <w:p w:rsidR="003C2EC3" w:rsidRDefault="003C2EC3" w:rsidP="00B367F5">
            <w:pPr>
              <w:jc w:val="both"/>
            </w:pPr>
          </w:p>
        </w:tc>
        <w:tc>
          <w:tcPr>
            <w:tcW w:w="3043" w:type="dxa"/>
            <w:vMerge/>
          </w:tcPr>
          <w:p w:rsidR="003C2EC3" w:rsidRPr="003E41DE" w:rsidRDefault="003C2EC3" w:rsidP="00B367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009" w:type="dxa"/>
          </w:tcPr>
          <w:p w:rsidR="003C2EC3" w:rsidRDefault="003C2EC3" w:rsidP="00B367F5">
            <w:pPr>
              <w:jc w:val="both"/>
            </w:pPr>
            <w:r>
              <w:t xml:space="preserve">Материал – баннер литой, размер 6,07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3,27 м"/>
              </w:smartTagPr>
              <w:r>
                <w:t>3,27 м</w:t>
              </w:r>
            </w:smartTag>
          </w:p>
          <w:p w:rsidR="003C2EC3" w:rsidRPr="00232053" w:rsidRDefault="003C2EC3" w:rsidP="00B367F5">
            <w:pPr>
              <w:jc w:val="both"/>
            </w:pPr>
            <w:r>
              <w:t xml:space="preserve"> плотность не менее 500 и не более 600 </w:t>
            </w:r>
            <w:proofErr w:type="spellStart"/>
            <w:r>
              <w:t>гр</w:t>
            </w:r>
            <w:proofErr w:type="spellEnd"/>
            <w:r>
              <w:t xml:space="preserve">/кв.м., </w:t>
            </w:r>
            <w:proofErr w:type="spellStart"/>
            <w:r>
              <w:t>люверсирование</w:t>
            </w:r>
            <w:proofErr w:type="spellEnd"/>
            <w:r>
              <w:t xml:space="preserve"> по периметру, через каждые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 xml:space="preserve">. Разрешение не менее 500 и не более 550 </w:t>
            </w:r>
            <w:r w:rsidRPr="003E41DE">
              <w:rPr>
                <w:lang w:val="en-US"/>
              </w:rPr>
              <w:t>dpi</w:t>
            </w:r>
            <w:r>
              <w:t xml:space="preserve">, цвет поверхности </w:t>
            </w:r>
            <w:proofErr w:type="spellStart"/>
            <w:r>
              <w:t>банера</w:t>
            </w:r>
            <w:proofErr w:type="spellEnd"/>
            <w:r>
              <w:t xml:space="preserve"> белый, нанесение – символика Форума (содержит фирменное наименование </w:t>
            </w:r>
            <w:proofErr w:type="spellStart"/>
            <w:r>
              <w:t>НефтьГазТэк</w:t>
            </w:r>
            <w:proofErr w:type="spellEnd"/>
            <w:r>
              <w:t>, Тюменский международный инновационный форум, логотип в виде капли), цветность 4+0</w:t>
            </w:r>
          </w:p>
        </w:tc>
        <w:tc>
          <w:tcPr>
            <w:tcW w:w="1620" w:type="dxa"/>
          </w:tcPr>
          <w:p w:rsidR="003C2EC3" w:rsidRPr="005D3143" w:rsidRDefault="003C2EC3" w:rsidP="00B367F5">
            <w:pPr>
              <w:jc w:val="both"/>
            </w:pPr>
            <w:r>
              <w:t>1 шт.</w:t>
            </w:r>
          </w:p>
        </w:tc>
      </w:tr>
      <w:tr w:rsidR="003C2EC3" w:rsidRPr="003E41DE" w:rsidTr="00B367F5">
        <w:tc>
          <w:tcPr>
            <w:tcW w:w="696" w:type="dxa"/>
            <w:vMerge/>
          </w:tcPr>
          <w:p w:rsidR="003C2EC3" w:rsidRPr="007F566C" w:rsidRDefault="003C2EC3" w:rsidP="00B367F5">
            <w:pPr>
              <w:jc w:val="both"/>
            </w:pPr>
          </w:p>
        </w:tc>
        <w:tc>
          <w:tcPr>
            <w:tcW w:w="3043" w:type="dxa"/>
            <w:vMerge/>
          </w:tcPr>
          <w:p w:rsidR="003C2EC3" w:rsidRPr="003E41DE" w:rsidRDefault="003C2EC3" w:rsidP="00B367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009" w:type="dxa"/>
          </w:tcPr>
          <w:p w:rsidR="003C2EC3" w:rsidRPr="00232053" w:rsidRDefault="003C2EC3" w:rsidP="00B367F5">
            <w:pPr>
              <w:jc w:val="both"/>
            </w:pPr>
            <w:proofErr w:type="gramStart"/>
            <w:r>
              <w:t xml:space="preserve">Материал – баннер литой, размер 5,4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3,37 м"/>
              </w:smartTagPr>
              <w:r>
                <w:t>3,37 м</w:t>
              </w:r>
            </w:smartTag>
            <w:r>
              <w:t xml:space="preserve"> плотность не менее 500 и не более 600 </w:t>
            </w:r>
            <w:proofErr w:type="spellStart"/>
            <w:r>
              <w:t>гр</w:t>
            </w:r>
            <w:proofErr w:type="spellEnd"/>
            <w:r>
              <w:t xml:space="preserve">/кв.м., </w:t>
            </w:r>
            <w:proofErr w:type="spellStart"/>
            <w:r>
              <w:t>люверсирование</w:t>
            </w:r>
            <w:proofErr w:type="spellEnd"/>
            <w:r>
              <w:t xml:space="preserve"> по периметру, через каждые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 xml:space="preserve">. Разрешение не менее 500 и не более 550 </w:t>
            </w:r>
            <w:r w:rsidRPr="003E41DE">
              <w:rPr>
                <w:lang w:val="en-US"/>
              </w:rPr>
              <w:t>dpi</w:t>
            </w:r>
            <w:r>
              <w:t xml:space="preserve">, цвет поверхности </w:t>
            </w:r>
            <w:proofErr w:type="spellStart"/>
            <w:r>
              <w:t>банера</w:t>
            </w:r>
            <w:proofErr w:type="spellEnd"/>
            <w:r>
              <w:t xml:space="preserve"> белый, нанесение – символика Форума (содержит фирменное наименование </w:t>
            </w:r>
            <w:proofErr w:type="spellStart"/>
            <w:r>
              <w:t>НефтьГазТэк</w:t>
            </w:r>
            <w:proofErr w:type="spellEnd"/>
            <w:r>
              <w:t>, Тюменский международный инновационный форум, логотип в виде капли), цветность 4+0</w:t>
            </w:r>
            <w:proofErr w:type="gramEnd"/>
          </w:p>
        </w:tc>
        <w:tc>
          <w:tcPr>
            <w:tcW w:w="1620" w:type="dxa"/>
          </w:tcPr>
          <w:p w:rsidR="003C2EC3" w:rsidRPr="005D3143" w:rsidRDefault="003C2EC3" w:rsidP="00B367F5">
            <w:pPr>
              <w:jc w:val="both"/>
            </w:pPr>
            <w:r>
              <w:t>2 шт.</w:t>
            </w:r>
          </w:p>
        </w:tc>
      </w:tr>
      <w:tr w:rsidR="003C2EC3" w:rsidRPr="003E41DE" w:rsidTr="00B367F5">
        <w:tc>
          <w:tcPr>
            <w:tcW w:w="696" w:type="dxa"/>
            <w:vMerge/>
          </w:tcPr>
          <w:p w:rsidR="003C2EC3" w:rsidRPr="007F566C" w:rsidRDefault="003C2EC3" w:rsidP="00B367F5">
            <w:pPr>
              <w:jc w:val="both"/>
            </w:pPr>
          </w:p>
        </w:tc>
        <w:tc>
          <w:tcPr>
            <w:tcW w:w="3043" w:type="dxa"/>
            <w:vMerge/>
          </w:tcPr>
          <w:p w:rsidR="003C2EC3" w:rsidRPr="003E41DE" w:rsidRDefault="003C2EC3" w:rsidP="00B367F5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5009" w:type="dxa"/>
          </w:tcPr>
          <w:p w:rsidR="003C2EC3" w:rsidRDefault="003C2EC3" w:rsidP="00B367F5">
            <w:pPr>
              <w:jc w:val="both"/>
            </w:pPr>
            <w:r>
              <w:t xml:space="preserve">Материал – баннер литой, размер 4,5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8,5 м"/>
              </w:smartTagPr>
              <w:r>
                <w:t>8,5 м</w:t>
              </w:r>
            </w:smartTag>
          </w:p>
          <w:p w:rsidR="003C2EC3" w:rsidRPr="00232053" w:rsidRDefault="003C2EC3" w:rsidP="00B367F5">
            <w:pPr>
              <w:jc w:val="both"/>
            </w:pPr>
            <w:r>
              <w:t xml:space="preserve"> плотность не менее 500 и не более 600 </w:t>
            </w:r>
            <w:proofErr w:type="spellStart"/>
            <w:r>
              <w:t>гр</w:t>
            </w:r>
            <w:proofErr w:type="spellEnd"/>
            <w:r>
              <w:t xml:space="preserve">/кв.м., </w:t>
            </w:r>
            <w:proofErr w:type="spellStart"/>
            <w:r>
              <w:t>люверсирование</w:t>
            </w:r>
            <w:proofErr w:type="spellEnd"/>
            <w:r>
              <w:t xml:space="preserve"> по периметру, через каждые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t>30 см</w:t>
              </w:r>
            </w:smartTag>
            <w:r>
              <w:t xml:space="preserve">. Разрешение не менее 500 и не более 550 </w:t>
            </w:r>
            <w:r w:rsidRPr="003E41DE">
              <w:rPr>
                <w:lang w:val="en-US"/>
              </w:rPr>
              <w:t>dpi</w:t>
            </w:r>
            <w:r>
              <w:t xml:space="preserve">, цвет поверхности </w:t>
            </w:r>
            <w:proofErr w:type="spellStart"/>
            <w:r>
              <w:t>банера</w:t>
            </w:r>
            <w:proofErr w:type="spellEnd"/>
            <w:r>
              <w:t xml:space="preserve"> белый, нанесение – </w:t>
            </w:r>
            <w:r>
              <w:lastRenderedPageBreak/>
              <w:t xml:space="preserve">символика Форума (содержит фирменное наименование </w:t>
            </w:r>
            <w:proofErr w:type="spellStart"/>
            <w:r>
              <w:t>НефтьГазТэк</w:t>
            </w:r>
            <w:proofErr w:type="spellEnd"/>
            <w:r>
              <w:t>, Тюменский международный инновационный форум, логотип в виде капли), цветность 4+0</w:t>
            </w:r>
          </w:p>
        </w:tc>
        <w:tc>
          <w:tcPr>
            <w:tcW w:w="1620" w:type="dxa"/>
          </w:tcPr>
          <w:p w:rsidR="003C2EC3" w:rsidRDefault="003C2EC3" w:rsidP="00B367F5">
            <w:pPr>
              <w:jc w:val="both"/>
            </w:pPr>
            <w:r>
              <w:lastRenderedPageBreak/>
              <w:t>4 шт.</w:t>
            </w:r>
          </w:p>
        </w:tc>
      </w:tr>
      <w:tr w:rsidR="003C2EC3" w:rsidRPr="003E41DE" w:rsidTr="00B367F5">
        <w:tc>
          <w:tcPr>
            <w:tcW w:w="696" w:type="dxa"/>
            <w:vMerge/>
          </w:tcPr>
          <w:p w:rsidR="003C2EC3" w:rsidRPr="003359DC" w:rsidRDefault="003C2EC3" w:rsidP="00B367F5">
            <w:pPr>
              <w:jc w:val="both"/>
            </w:pPr>
          </w:p>
        </w:tc>
        <w:tc>
          <w:tcPr>
            <w:tcW w:w="3043" w:type="dxa"/>
            <w:vMerge/>
          </w:tcPr>
          <w:p w:rsidR="003C2EC3" w:rsidRPr="003359DC" w:rsidRDefault="003C2EC3" w:rsidP="00B367F5">
            <w:pPr>
              <w:jc w:val="both"/>
            </w:pPr>
          </w:p>
        </w:tc>
        <w:tc>
          <w:tcPr>
            <w:tcW w:w="5009" w:type="dxa"/>
          </w:tcPr>
          <w:p w:rsidR="003C2EC3" w:rsidRPr="004A4109" w:rsidRDefault="003C2EC3" w:rsidP="00B367F5">
            <w:pPr>
              <w:jc w:val="both"/>
            </w:pPr>
            <w:r w:rsidRPr="003359DC">
              <w:t xml:space="preserve">Материал – </w:t>
            </w:r>
            <w:r>
              <w:t>банн</w:t>
            </w:r>
            <w:r w:rsidRPr="003359DC">
              <w:t>ер</w:t>
            </w:r>
            <w:r>
              <w:t xml:space="preserve"> литой, размер </w:t>
            </w:r>
            <w:r w:rsidRPr="003359DC">
              <w:t xml:space="preserve">2 </w:t>
            </w:r>
            <w:proofErr w:type="spellStart"/>
            <w:r w:rsidRPr="003359DC">
              <w:t>х</w:t>
            </w:r>
            <w:proofErr w:type="spellEnd"/>
            <w:r w:rsidRPr="003359DC">
              <w:t xml:space="preserve"> </w:t>
            </w:r>
            <w:smartTag w:uri="urn:schemas-microsoft-com:office:smarttags" w:element="metricconverter">
              <w:smartTagPr>
                <w:attr w:name="ProductID" w:val="5,5 м"/>
              </w:smartTagPr>
              <w:r w:rsidRPr="003359DC">
                <w:t>5,5 м</w:t>
              </w:r>
            </w:smartTag>
            <w:r>
              <w:t xml:space="preserve">,  </w:t>
            </w:r>
            <w:proofErr w:type="spellStart"/>
            <w:r>
              <w:t>полноцветная</w:t>
            </w:r>
            <w:proofErr w:type="spellEnd"/>
            <w:r>
              <w:t xml:space="preserve"> трафаретная печать, цветность 4+0, плотность 310 </w:t>
            </w:r>
            <w:proofErr w:type="spellStart"/>
            <w:r>
              <w:t>гр</w:t>
            </w:r>
            <w:proofErr w:type="spellEnd"/>
            <w:r>
              <w:t xml:space="preserve">/кв.м. По периметру глухая прошивка синтетической нитью. Разрешение 720 </w:t>
            </w:r>
            <w:r>
              <w:rPr>
                <w:lang w:val="en-US"/>
              </w:rPr>
              <w:t>dpi</w:t>
            </w:r>
            <w:r>
              <w:t>.</w:t>
            </w:r>
          </w:p>
        </w:tc>
        <w:tc>
          <w:tcPr>
            <w:tcW w:w="1620" w:type="dxa"/>
          </w:tcPr>
          <w:p w:rsidR="003C2EC3" w:rsidRPr="00D3711E" w:rsidRDefault="003C2EC3" w:rsidP="00B367F5">
            <w:pPr>
              <w:jc w:val="both"/>
            </w:pPr>
            <w:r w:rsidRPr="003359DC">
              <w:t>6 шт.</w:t>
            </w:r>
          </w:p>
        </w:tc>
      </w:tr>
      <w:tr w:rsidR="003C2EC3" w:rsidRPr="003E41DE" w:rsidTr="00B367F5">
        <w:tc>
          <w:tcPr>
            <w:tcW w:w="696" w:type="dxa"/>
            <w:vMerge/>
          </w:tcPr>
          <w:p w:rsidR="003C2EC3" w:rsidRPr="007F566C" w:rsidRDefault="003C2EC3" w:rsidP="00B367F5">
            <w:pPr>
              <w:jc w:val="both"/>
            </w:pPr>
          </w:p>
        </w:tc>
        <w:tc>
          <w:tcPr>
            <w:tcW w:w="3043" w:type="dxa"/>
            <w:vMerge/>
          </w:tcPr>
          <w:p w:rsidR="003C2EC3" w:rsidRDefault="003C2EC3" w:rsidP="00B367F5">
            <w:pPr>
              <w:jc w:val="both"/>
            </w:pPr>
          </w:p>
        </w:tc>
        <w:tc>
          <w:tcPr>
            <w:tcW w:w="5009" w:type="dxa"/>
          </w:tcPr>
          <w:p w:rsidR="003C2EC3" w:rsidRDefault="003C2EC3" w:rsidP="00B367F5">
            <w:pPr>
              <w:jc w:val="both"/>
            </w:pPr>
            <w:r>
              <w:t xml:space="preserve">Материал – баннер литой, размер 2,93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t>15 м</w:t>
              </w:r>
            </w:smartTag>
            <w:r>
              <w:t xml:space="preserve">, </w:t>
            </w:r>
            <w:proofErr w:type="spellStart"/>
            <w:r>
              <w:t>полноцветная</w:t>
            </w:r>
            <w:proofErr w:type="spellEnd"/>
            <w:r>
              <w:t xml:space="preserve"> трафаретная печать, цветность 4+0, плотность 550 </w:t>
            </w:r>
            <w:proofErr w:type="spellStart"/>
            <w:r>
              <w:t>гр</w:t>
            </w:r>
            <w:proofErr w:type="spellEnd"/>
            <w:r>
              <w:t xml:space="preserve">/кв.м. Разрешение 720 </w:t>
            </w:r>
            <w:r>
              <w:rPr>
                <w:lang w:val="en-US"/>
              </w:rPr>
              <w:t>dpi</w:t>
            </w:r>
            <w:r>
              <w:t xml:space="preserve">, цвет поверхности </w:t>
            </w:r>
            <w:proofErr w:type="spellStart"/>
            <w:r>
              <w:t>банера</w:t>
            </w:r>
            <w:proofErr w:type="spellEnd"/>
            <w:r>
              <w:t xml:space="preserve"> белый, нанесение – символика Форума (содержит фирменное наименование </w:t>
            </w:r>
            <w:proofErr w:type="spellStart"/>
            <w:r>
              <w:t>НефтьГазТэк</w:t>
            </w:r>
            <w:proofErr w:type="spellEnd"/>
            <w:r>
              <w:t>, Тюменский международный инновационный форум, логотип в виде капли), цветность 4+0</w:t>
            </w:r>
          </w:p>
        </w:tc>
        <w:tc>
          <w:tcPr>
            <w:tcW w:w="1620" w:type="dxa"/>
          </w:tcPr>
          <w:p w:rsidR="003C2EC3" w:rsidRPr="003359DC" w:rsidRDefault="003C2EC3" w:rsidP="00B367F5">
            <w:pPr>
              <w:jc w:val="both"/>
            </w:pPr>
            <w:r>
              <w:t>2 шт.</w:t>
            </w:r>
          </w:p>
        </w:tc>
      </w:tr>
      <w:tr w:rsidR="003C2EC3" w:rsidRPr="003E41DE" w:rsidTr="00B367F5">
        <w:tc>
          <w:tcPr>
            <w:tcW w:w="696" w:type="dxa"/>
          </w:tcPr>
          <w:p w:rsidR="003C2EC3" w:rsidRPr="007F566C" w:rsidRDefault="003C2EC3" w:rsidP="00B367F5">
            <w:pPr>
              <w:jc w:val="both"/>
            </w:pPr>
            <w:r>
              <w:t>2</w:t>
            </w:r>
          </w:p>
        </w:tc>
        <w:tc>
          <w:tcPr>
            <w:tcW w:w="3043" w:type="dxa"/>
          </w:tcPr>
          <w:p w:rsidR="003C2EC3" w:rsidRPr="002F4198" w:rsidRDefault="003C2EC3" w:rsidP="00B367F5">
            <w:pPr>
              <w:jc w:val="both"/>
            </w:pPr>
            <w:r w:rsidRPr="002F4198">
              <w:t>Печать</w:t>
            </w:r>
            <w:r>
              <w:t xml:space="preserve"> рекламных плакатов с символикой форума</w:t>
            </w:r>
            <w:r w:rsidRPr="002F4198">
              <w:t xml:space="preserve"> </w:t>
            </w:r>
          </w:p>
        </w:tc>
        <w:tc>
          <w:tcPr>
            <w:tcW w:w="5009" w:type="dxa"/>
          </w:tcPr>
          <w:p w:rsidR="003C2EC3" w:rsidRPr="000D0AAE" w:rsidRDefault="003C2EC3" w:rsidP="00B367F5">
            <w:pPr>
              <w:jc w:val="both"/>
            </w:pPr>
            <w:proofErr w:type="gramStart"/>
            <w:r>
              <w:t>Материал – пленка «</w:t>
            </w:r>
            <w:r w:rsidRPr="003E41DE">
              <w:rPr>
                <w:lang w:val="en-US"/>
              </w:rPr>
              <w:t>INTERCOAT</w:t>
            </w:r>
            <w:r>
              <w:t xml:space="preserve"> 3811» (или эквивалент), размер 1,5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t>3,5 м</w:t>
              </w:r>
            </w:smartTag>
            <w:r>
              <w:t xml:space="preserve">. плотность не менее 200 и не более 250 </w:t>
            </w:r>
            <w:proofErr w:type="spellStart"/>
            <w:r>
              <w:t>гр</w:t>
            </w:r>
            <w:proofErr w:type="spellEnd"/>
            <w:r>
              <w:t xml:space="preserve">/кв.м., разрешение печати не менее 720 и не более 940 </w:t>
            </w:r>
            <w:r w:rsidRPr="003E41DE">
              <w:rPr>
                <w:lang w:val="en-US"/>
              </w:rPr>
              <w:t>dpi</w:t>
            </w:r>
            <w:r>
              <w:t xml:space="preserve">, цвет поверхности пленки белый, нанесение – символика Форума (содержит фирменное наименование </w:t>
            </w:r>
            <w:proofErr w:type="spellStart"/>
            <w:r>
              <w:t>НефтьГазТэк</w:t>
            </w:r>
            <w:proofErr w:type="spellEnd"/>
            <w:r>
              <w:t>, Тюменский международный инновационный форум, логотип в виде капли), цветность 4+0</w:t>
            </w:r>
            <w:proofErr w:type="gramEnd"/>
          </w:p>
        </w:tc>
        <w:tc>
          <w:tcPr>
            <w:tcW w:w="1620" w:type="dxa"/>
          </w:tcPr>
          <w:p w:rsidR="003C2EC3" w:rsidRPr="005D3143" w:rsidRDefault="003C2EC3" w:rsidP="00B367F5">
            <w:pPr>
              <w:jc w:val="both"/>
            </w:pPr>
            <w:r w:rsidRPr="009075E7">
              <w:t>8</w:t>
            </w:r>
            <w:r>
              <w:t xml:space="preserve"> шт.</w:t>
            </w:r>
          </w:p>
        </w:tc>
      </w:tr>
    </w:tbl>
    <w:p w:rsidR="003C2EC3" w:rsidRDefault="003C2EC3" w:rsidP="003C2EC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3C2EC3" w:rsidRDefault="003C2EC3" w:rsidP="003C2EC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2EC3" w:rsidRDefault="003C2EC3" w:rsidP="003C2EC3">
      <w:pPr>
        <w:jc w:val="both"/>
        <w:rPr>
          <w:b/>
        </w:rPr>
      </w:pPr>
      <w:r>
        <w:rPr>
          <w:b/>
        </w:rPr>
        <w:t xml:space="preserve">2. Место оказания услуг: </w:t>
      </w:r>
    </w:p>
    <w:p w:rsidR="003C2EC3" w:rsidRDefault="003C2EC3" w:rsidP="003C2EC3">
      <w:pPr>
        <w:jc w:val="both"/>
      </w:pPr>
      <w:r>
        <w:t xml:space="preserve">- </w:t>
      </w:r>
      <w:proofErr w:type="gramStart"/>
      <w:r>
        <w:t>г</w:t>
      </w:r>
      <w:proofErr w:type="gramEnd"/>
      <w:r>
        <w:t>. Тюмень, ул. Республики, 142.</w:t>
      </w:r>
    </w:p>
    <w:p w:rsidR="003C2EC3" w:rsidRDefault="003C2EC3" w:rsidP="003C2EC3">
      <w:pPr>
        <w:jc w:val="both"/>
        <w:rPr>
          <w:b/>
        </w:rPr>
      </w:pPr>
    </w:p>
    <w:p w:rsidR="003C2EC3" w:rsidRDefault="003C2EC3" w:rsidP="003C2EC3">
      <w:pPr>
        <w:jc w:val="both"/>
        <w:rPr>
          <w:b/>
        </w:rPr>
      </w:pPr>
      <w:r>
        <w:rPr>
          <w:b/>
        </w:rPr>
        <w:t xml:space="preserve">3. Требования к отчету об оказанных услугах: </w:t>
      </w:r>
    </w:p>
    <w:p w:rsidR="003C2EC3" w:rsidRDefault="003C2EC3" w:rsidP="003C2EC3">
      <w:pPr>
        <w:jc w:val="both"/>
      </w:pPr>
      <w:r w:rsidRPr="00A343EC">
        <w:t>От</w:t>
      </w:r>
      <w:r>
        <w:t xml:space="preserve">чет об оказываемых услугах должен содержать фотографии напечатанных рекламных материалов. </w:t>
      </w:r>
    </w:p>
    <w:p w:rsidR="003C2EC3" w:rsidRDefault="003C2EC3" w:rsidP="003C2EC3">
      <w:pPr>
        <w:jc w:val="both"/>
        <w:rPr>
          <w:b/>
        </w:rPr>
      </w:pPr>
    </w:p>
    <w:p w:rsidR="003C2EC3" w:rsidRPr="00224F50" w:rsidRDefault="003C2EC3" w:rsidP="003C2EC3">
      <w:pPr>
        <w:jc w:val="both"/>
        <w:rPr>
          <w:b/>
        </w:rPr>
      </w:pPr>
      <w:r>
        <w:rPr>
          <w:b/>
        </w:rPr>
        <w:t xml:space="preserve">4.Сроки оказания услуг: </w:t>
      </w:r>
      <w:r>
        <w:t xml:space="preserve">до 10 рабочих дней со дня заключения Контракта. </w:t>
      </w:r>
    </w:p>
    <w:p w:rsidR="00E90237" w:rsidRDefault="00E90237"/>
    <w:sectPr w:rsidR="00E90237" w:rsidSect="00E9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EC3"/>
    <w:rsid w:val="002D5947"/>
    <w:rsid w:val="00370B8B"/>
    <w:rsid w:val="003C0A2C"/>
    <w:rsid w:val="003C2EC3"/>
    <w:rsid w:val="004F391D"/>
    <w:rsid w:val="005D5F33"/>
    <w:rsid w:val="00DC707D"/>
    <w:rsid w:val="00E90237"/>
    <w:rsid w:val="00E9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2E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ugzto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shkaburaop</dc:creator>
  <cp:keywords/>
  <dc:description/>
  <cp:lastModifiedBy>shkaburaop</cp:lastModifiedBy>
  <cp:revision>1</cp:revision>
  <dcterms:created xsi:type="dcterms:W3CDTF">2011-07-26T10:00:00Z</dcterms:created>
  <dcterms:modified xsi:type="dcterms:W3CDTF">2011-07-26T10:36:00Z</dcterms:modified>
</cp:coreProperties>
</file>