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16" w:rsidRDefault="00757E16" w:rsidP="00757E16">
      <w:pPr>
        <w:rPr>
          <w:rFonts w:ascii="Verdana" w:hAnsi="Verdana"/>
          <w:b/>
          <w:bCs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en-US"/>
        </w:rPr>
        <w:t>Intercomp</w:t>
      </w:r>
      <w:proofErr w:type="gramEnd"/>
      <w:r w:rsidRPr="00757E1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n-US"/>
        </w:rPr>
        <w:t>Global</w:t>
      </w:r>
      <w:r w:rsidRPr="00757E1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n-US"/>
        </w:rPr>
        <w:t>Services</w:t>
      </w:r>
      <w:r w:rsidRPr="00757E1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расширяет свой операционный центр в Рязани</w:t>
      </w:r>
    </w:p>
    <w:p w:rsidR="00757E16" w:rsidRDefault="00757E16" w:rsidP="00757E16">
      <w:pPr>
        <w:rPr>
          <w:rFonts w:ascii="Verdana" w:hAnsi="Verdana"/>
          <w:b/>
          <w:bCs/>
          <w:sz w:val="18"/>
          <w:szCs w:val="18"/>
        </w:rPr>
      </w:pPr>
    </w:p>
    <w:p w:rsidR="00757E16" w:rsidRDefault="00757E16" w:rsidP="00757E1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13 Сентября 2011</w:t>
      </w:r>
    </w:p>
    <w:p w:rsidR="00757E16" w:rsidRDefault="00757E16" w:rsidP="00757E16">
      <w:pPr>
        <w:rPr>
          <w:rFonts w:ascii="Verdana" w:hAnsi="Verdana"/>
          <w:sz w:val="18"/>
          <w:szCs w:val="18"/>
        </w:rPr>
      </w:pPr>
    </w:p>
    <w:p w:rsidR="00757E16" w:rsidRDefault="00757E16" w:rsidP="00757E16">
      <w:pPr>
        <w:rPr>
          <w:rFonts w:ascii="Verdana" w:hAnsi="Verdana"/>
          <w:sz w:val="18"/>
          <w:szCs w:val="18"/>
        </w:rPr>
      </w:pPr>
    </w:p>
    <w:p w:rsidR="00757E16" w:rsidRDefault="00757E16" w:rsidP="00757E16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Международная </w:t>
      </w:r>
      <w:proofErr w:type="spellStart"/>
      <w:r>
        <w:rPr>
          <w:rFonts w:ascii="Verdana" w:hAnsi="Verdana"/>
          <w:sz w:val="18"/>
          <w:szCs w:val="18"/>
        </w:rPr>
        <w:t>аутсорсинговая</w:t>
      </w:r>
      <w:proofErr w:type="spellEnd"/>
      <w:r>
        <w:rPr>
          <w:rFonts w:ascii="Verdana" w:hAnsi="Verdana"/>
          <w:sz w:val="18"/>
          <w:szCs w:val="18"/>
        </w:rPr>
        <w:t xml:space="preserve"> компания </w:t>
      </w:r>
      <w:r>
        <w:rPr>
          <w:rFonts w:ascii="Verdana" w:hAnsi="Verdana"/>
          <w:sz w:val="18"/>
          <w:szCs w:val="18"/>
          <w:lang w:val="en-US"/>
        </w:rPr>
        <w:t>Intercomp</w:t>
      </w:r>
      <w:r w:rsidRPr="00757E1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Global</w:t>
      </w:r>
      <w:r w:rsidRPr="00757E1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Services</w:t>
      </w:r>
      <w:r w:rsidRPr="00757E1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объявила о расширении своего операционного центра в Рязани до 300 человек. Операционный центр </w:t>
      </w:r>
      <w:r>
        <w:rPr>
          <w:rFonts w:ascii="Verdana" w:hAnsi="Verdana"/>
          <w:sz w:val="18"/>
          <w:szCs w:val="18"/>
          <w:lang w:val="en-US"/>
        </w:rPr>
        <w:t>Intercomp</w:t>
      </w:r>
      <w:r>
        <w:rPr>
          <w:rFonts w:ascii="Verdana" w:hAnsi="Verdana"/>
          <w:sz w:val="18"/>
          <w:szCs w:val="18"/>
        </w:rPr>
        <w:t>, построенный на базе современных технологий с использованием централизованной модели оказания услуг, предназначен для обслуживания клиентов компании, работающих на территории России.</w:t>
      </w:r>
    </w:p>
    <w:p w:rsidR="00757E16" w:rsidRDefault="00757E16" w:rsidP="00757E16">
      <w:pPr>
        <w:ind w:left="708"/>
        <w:jc w:val="both"/>
        <w:rPr>
          <w:rFonts w:ascii="Verdana" w:hAnsi="Verdana"/>
          <w:sz w:val="18"/>
          <w:szCs w:val="18"/>
        </w:rPr>
      </w:pPr>
    </w:p>
    <w:p w:rsidR="00757E16" w:rsidRPr="005405FA" w:rsidRDefault="00757E16" w:rsidP="00757E1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Global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Services</w:t>
      </w:r>
      <w:r w:rsidRPr="005405FA">
        <w:rPr>
          <w:rFonts w:ascii="Verdana" w:hAnsi="Verdana"/>
          <w:sz w:val="16"/>
          <w:szCs w:val="16"/>
        </w:rPr>
        <w:t xml:space="preserve"> предоставляет услуги аутсорсинга финансовых и кадровых процессов, включая расчет заработной платы, ведение бухгалтерии, кадровый учет и ряд других услуг в России с 1994 года.</w:t>
      </w:r>
      <w:proofErr w:type="gramEnd"/>
      <w:r w:rsidRPr="005405FA">
        <w:rPr>
          <w:rFonts w:ascii="Verdana" w:hAnsi="Verdana"/>
          <w:sz w:val="16"/>
          <w:szCs w:val="16"/>
        </w:rPr>
        <w:t xml:space="preserve"> В 2007 году компания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с целью оптимизации бизнес-процессов и улучшения качества услуг открыла в Рязани операционный центр. На сегодняшний день в Рязанском центре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работают 160 специалистов в области бухгалтерии и кадров. Расширение операционного центра позволит привлечь дополнительно 140 сотрудников.</w:t>
      </w:r>
    </w:p>
    <w:p w:rsidR="00757E16" w:rsidRPr="005405FA" w:rsidRDefault="00757E16" w:rsidP="00757E1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5405FA">
        <w:rPr>
          <w:rFonts w:ascii="Verdana" w:hAnsi="Verdana"/>
          <w:sz w:val="16"/>
          <w:szCs w:val="16"/>
        </w:rPr>
        <w:t xml:space="preserve">«Расширение операционного центра 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Global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Services</w:t>
      </w:r>
      <w:r w:rsidRPr="005405FA">
        <w:rPr>
          <w:rFonts w:ascii="Verdana" w:hAnsi="Verdana"/>
          <w:sz w:val="16"/>
          <w:szCs w:val="16"/>
        </w:rPr>
        <w:t xml:space="preserve"> в Рязани обусловлено увеличением  спроса на услуги финансового и кадрового аутсорсинга со стороны наших клиентов.  Наша главная цель - это обеспечить самое высокое качество услуг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, предложив рынку экономически эффективные  решения», - комментирует Сергей Бучин, генеральный директор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Global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Services</w:t>
      </w:r>
      <w:r w:rsidRPr="005405FA">
        <w:rPr>
          <w:rFonts w:ascii="Verdana" w:hAnsi="Verdana"/>
          <w:sz w:val="16"/>
          <w:szCs w:val="16"/>
        </w:rPr>
        <w:t xml:space="preserve"> Россия и СНГ. </w:t>
      </w:r>
    </w:p>
    <w:p w:rsidR="00757E16" w:rsidRPr="005405FA" w:rsidRDefault="00757E16" w:rsidP="00757E16">
      <w:pPr>
        <w:jc w:val="both"/>
        <w:rPr>
          <w:rFonts w:ascii="Verdana" w:hAnsi="Verdana"/>
          <w:sz w:val="16"/>
          <w:szCs w:val="16"/>
        </w:rPr>
      </w:pP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Global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Services</w:t>
      </w:r>
      <w:r w:rsidRPr="005405FA">
        <w:rPr>
          <w:rFonts w:ascii="Verdana" w:hAnsi="Verdana"/>
          <w:sz w:val="16"/>
          <w:szCs w:val="16"/>
        </w:rPr>
        <w:t xml:space="preserve"> была одной из первых компаний, кто организовал  операционный центр в России. В 2010 году операционный центр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Global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Services</w:t>
      </w:r>
      <w:r w:rsidRPr="005405FA">
        <w:rPr>
          <w:rFonts w:ascii="Verdana" w:hAnsi="Verdana"/>
          <w:sz w:val="16"/>
          <w:szCs w:val="16"/>
        </w:rPr>
        <w:t xml:space="preserve"> в Рязани успешно прошел аудит по стандарту </w:t>
      </w:r>
      <w:r w:rsidRPr="005405FA">
        <w:rPr>
          <w:rFonts w:ascii="Verdana" w:hAnsi="Verdana"/>
          <w:sz w:val="16"/>
          <w:szCs w:val="16"/>
          <w:lang w:val="en-GB"/>
        </w:rPr>
        <w:t>SAS</w:t>
      </w:r>
      <w:r w:rsidRPr="005405FA">
        <w:rPr>
          <w:rFonts w:ascii="Verdana" w:hAnsi="Verdana"/>
          <w:sz w:val="16"/>
          <w:szCs w:val="16"/>
        </w:rPr>
        <w:t xml:space="preserve">70 </w:t>
      </w:r>
      <w:r w:rsidRPr="005405FA">
        <w:rPr>
          <w:rFonts w:ascii="Verdana" w:hAnsi="Verdana"/>
          <w:sz w:val="16"/>
          <w:szCs w:val="16"/>
          <w:lang w:val="en-GB"/>
        </w:rPr>
        <w:t>II</w:t>
      </w:r>
      <w:r w:rsidRPr="005405FA">
        <w:rPr>
          <w:rFonts w:ascii="Verdana" w:hAnsi="Verdana"/>
          <w:sz w:val="16"/>
          <w:szCs w:val="16"/>
        </w:rPr>
        <w:t xml:space="preserve"> типа. Заключение аудиторов подтвердило, что внутренние процессы центра оптимизированы, обработке данных клиентов уделяется надлежащее внимание, а уровень оказания услуг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соответствует лучшим мировым практикам.</w:t>
      </w:r>
    </w:p>
    <w:p w:rsidR="00757E16" w:rsidRPr="005405FA" w:rsidRDefault="00757E16" w:rsidP="00757E16">
      <w:pPr>
        <w:jc w:val="both"/>
        <w:rPr>
          <w:rFonts w:ascii="Verdana" w:hAnsi="Verdana"/>
          <w:sz w:val="16"/>
          <w:szCs w:val="16"/>
        </w:rPr>
      </w:pPr>
    </w:p>
    <w:p w:rsidR="00757E16" w:rsidRPr="005405FA" w:rsidRDefault="00757E16" w:rsidP="00757E16">
      <w:pPr>
        <w:jc w:val="both"/>
        <w:rPr>
          <w:rFonts w:ascii="Verdana" w:hAnsi="Verdana"/>
          <w:sz w:val="16"/>
          <w:szCs w:val="16"/>
        </w:rPr>
      </w:pPr>
      <w:r w:rsidRPr="005405FA">
        <w:rPr>
          <w:rFonts w:ascii="Verdana" w:hAnsi="Verdana"/>
          <w:sz w:val="16"/>
          <w:szCs w:val="16"/>
        </w:rPr>
        <w:t xml:space="preserve">«Наш операционный центр,  открытый в 2007 году «с нуля», реализует на самом высоком уровне  многочисленные задачи, поставленные перед нами головной компанией и нашими клиентами. Расширение центра еще раз показывает, что мы на правильном пути. Мы будем рады принять в нашу команду новых коллег  и  вместе с ними продолжать успешно реализовывать федеральные проекты нашей компании»,- отметила Светлана Старцева, руководитель операционного центра </w:t>
      </w:r>
      <w:r w:rsidRPr="005405FA">
        <w:rPr>
          <w:rFonts w:ascii="Verdana" w:hAnsi="Verdana"/>
          <w:sz w:val="16"/>
          <w:szCs w:val="16"/>
          <w:lang w:val="en-US"/>
        </w:rPr>
        <w:t>Intercomp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Global</w:t>
      </w:r>
      <w:r w:rsidRPr="005405FA">
        <w:rPr>
          <w:rFonts w:ascii="Verdana" w:hAnsi="Verdana"/>
          <w:sz w:val="16"/>
          <w:szCs w:val="16"/>
        </w:rPr>
        <w:t xml:space="preserve"> </w:t>
      </w:r>
      <w:r w:rsidRPr="005405FA">
        <w:rPr>
          <w:rFonts w:ascii="Verdana" w:hAnsi="Verdana"/>
          <w:sz w:val="16"/>
          <w:szCs w:val="16"/>
          <w:lang w:val="en-US"/>
        </w:rPr>
        <w:t>Services</w:t>
      </w:r>
      <w:r w:rsidRPr="005405FA">
        <w:rPr>
          <w:rFonts w:ascii="Verdana" w:hAnsi="Verdana"/>
          <w:sz w:val="16"/>
          <w:szCs w:val="16"/>
        </w:rPr>
        <w:t xml:space="preserve"> в Рязани.</w:t>
      </w:r>
    </w:p>
    <w:p w:rsidR="00B64209" w:rsidRPr="005405FA" w:rsidRDefault="00B64209" w:rsidP="00B64209">
      <w:pPr>
        <w:rPr>
          <w:rFonts w:ascii="Verdana" w:hAnsi="Verdana" w:cs="Arial"/>
          <w:sz w:val="16"/>
          <w:szCs w:val="16"/>
        </w:rPr>
      </w:pPr>
    </w:p>
    <w:p w:rsidR="009A0B4F" w:rsidRPr="005405FA" w:rsidRDefault="009A0B4F" w:rsidP="00CB1F51">
      <w:pPr>
        <w:jc w:val="both"/>
        <w:rPr>
          <w:rFonts w:ascii="Verdana" w:hAnsi="Verdana"/>
          <w:sz w:val="16"/>
          <w:szCs w:val="16"/>
        </w:rPr>
      </w:pPr>
    </w:p>
    <w:p w:rsidR="005E6CBF" w:rsidRPr="005405FA" w:rsidRDefault="005E6CBF" w:rsidP="00CB1F51">
      <w:pPr>
        <w:jc w:val="both"/>
        <w:rPr>
          <w:rFonts w:ascii="Verdana" w:hAnsi="Verdana"/>
          <w:color w:val="002060"/>
          <w:sz w:val="16"/>
          <w:szCs w:val="16"/>
        </w:rPr>
      </w:pPr>
    </w:p>
    <w:p w:rsidR="005E6CBF" w:rsidRPr="005405FA" w:rsidRDefault="00CB1F51" w:rsidP="00B64209">
      <w:pPr>
        <w:rPr>
          <w:rFonts w:ascii="Verdana" w:hAnsi="Verdana"/>
          <w:b/>
          <w:sz w:val="16"/>
          <w:szCs w:val="16"/>
        </w:rPr>
      </w:pPr>
      <w:r w:rsidRPr="005405FA">
        <w:rPr>
          <w:rFonts w:ascii="Verdana" w:hAnsi="Verdana"/>
          <w:b/>
          <w:sz w:val="16"/>
          <w:szCs w:val="16"/>
        </w:rPr>
        <w:t xml:space="preserve">О компании </w:t>
      </w:r>
      <w:r w:rsidRPr="005405FA">
        <w:rPr>
          <w:rFonts w:ascii="Verdana" w:hAnsi="Verdana"/>
          <w:b/>
          <w:sz w:val="16"/>
          <w:szCs w:val="16"/>
          <w:lang w:val="en-US"/>
        </w:rPr>
        <w:t>Intercomp</w:t>
      </w:r>
      <w:r w:rsidRPr="005405FA">
        <w:rPr>
          <w:rFonts w:ascii="Verdana" w:hAnsi="Verdana"/>
          <w:b/>
          <w:sz w:val="16"/>
          <w:szCs w:val="16"/>
        </w:rPr>
        <w:t xml:space="preserve"> </w:t>
      </w:r>
      <w:r w:rsidRPr="005405FA">
        <w:rPr>
          <w:rFonts w:ascii="Verdana" w:hAnsi="Verdana"/>
          <w:b/>
          <w:sz w:val="16"/>
          <w:szCs w:val="16"/>
          <w:lang w:val="en-US"/>
        </w:rPr>
        <w:t>Global</w:t>
      </w:r>
      <w:r w:rsidRPr="005405FA">
        <w:rPr>
          <w:rFonts w:ascii="Verdana" w:hAnsi="Verdana"/>
          <w:b/>
          <w:sz w:val="16"/>
          <w:szCs w:val="16"/>
        </w:rPr>
        <w:t xml:space="preserve"> </w:t>
      </w:r>
      <w:r w:rsidRPr="005405FA">
        <w:rPr>
          <w:rFonts w:ascii="Verdana" w:hAnsi="Verdana"/>
          <w:b/>
          <w:sz w:val="16"/>
          <w:szCs w:val="16"/>
          <w:lang w:val="en-US"/>
        </w:rPr>
        <w:t>Services</w:t>
      </w:r>
    </w:p>
    <w:p w:rsidR="00016016" w:rsidRPr="005405FA" w:rsidRDefault="002A1C66" w:rsidP="002A1C66">
      <w:pPr>
        <w:pStyle w:val="a4"/>
        <w:jc w:val="both"/>
        <w:rPr>
          <w:rFonts w:ascii="Verdana" w:hAnsi="Verdana" w:cs="Arial"/>
          <w:color w:val="000000"/>
          <w:sz w:val="16"/>
          <w:szCs w:val="16"/>
        </w:rPr>
      </w:pPr>
      <w:r w:rsidRPr="005405FA">
        <w:rPr>
          <w:rFonts w:ascii="Verdana" w:hAnsi="Verdana"/>
          <w:sz w:val="16"/>
          <w:szCs w:val="16"/>
        </w:rPr>
        <w:t xml:space="preserve">Компания Intercomp Global Services, лидер в области </w:t>
      </w:r>
      <w:r w:rsidRPr="005405FA">
        <w:rPr>
          <w:rFonts w:ascii="Verdana" w:hAnsi="Verdana"/>
          <w:bCs/>
          <w:sz w:val="16"/>
          <w:szCs w:val="16"/>
        </w:rPr>
        <w:t>аутсорсинга бизнес-процессов</w:t>
      </w:r>
      <w:r w:rsidRPr="005405FA">
        <w:rPr>
          <w:rFonts w:ascii="Verdana" w:hAnsi="Verdana"/>
          <w:sz w:val="16"/>
          <w:szCs w:val="16"/>
        </w:rPr>
        <w:t xml:space="preserve"> на рынке России и СНГ, специализируется на предоставлении </w:t>
      </w:r>
      <w:r w:rsidRPr="005405FA">
        <w:rPr>
          <w:rFonts w:ascii="Verdana" w:hAnsi="Verdana"/>
          <w:bCs/>
          <w:sz w:val="16"/>
          <w:szCs w:val="16"/>
        </w:rPr>
        <w:t>услуг по расчету заработной платы</w:t>
      </w:r>
      <w:r w:rsidRPr="005405FA">
        <w:rPr>
          <w:rFonts w:ascii="Verdana" w:hAnsi="Verdana"/>
          <w:sz w:val="16"/>
          <w:szCs w:val="16"/>
        </w:rPr>
        <w:t xml:space="preserve">, ведению бухгалтерии и кадровому аутсорсингу для организаций различного масштаба, организационно-правовых форм и структуры. Компания основана в Хьюстоне (США) и работает на рынке России и СНГ с 1994 года, </w:t>
      </w:r>
      <w:r w:rsidR="00200E7F" w:rsidRPr="005405FA">
        <w:rPr>
          <w:rFonts w:ascii="Verdana" w:hAnsi="Verdana"/>
          <w:b/>
          <w:sz w:val="16"/>
          <w:szCs w:val="16"/>
        </w:rPr>
        <w:t>операционный</w:t>
      </w:r>
      <w:r w:rsidRPr="005405FA">
        <w:rPr>
          <w:rFonts w:ascii="Verdana" w:hAnsi="Verdana"/>
          <w:b/>
          <w:sz w:val="16"/>
          <w:szCs w:val="16"/>
        </w:rPr>
        <w:t xml:space="preserve"> центр в Рязани был открыт в 2007 году.</w:t>
      </w:r>
      <w:r w:rsidRPr="005405FA">
        <w:rPr>
          <w:rFonts w:ascii="Verdana" w:hAnsi="Verdana"/>
          <w:sz w:val="16"/>
          <w:szCs w:val="16"/>
        </w:rPr>
        <w:t xml:space="preserve"> Сегодня компания Intercomp Global Services обслуживает более 650 международных и региональных компаний</w:t>
      </w:r>
      <w:r w:rsidRPr="005405FA">
        <w:rPr>
          <w:rFonts w:ascii="Verdana" w:hAnsi="Verdana" w:cs="Arial"/>
          <w:color w:val="000000"/>
          <w:sz w:val="16"/>
          <w:szCs w:val="16"/>
        </w:rPr>
        <w:t xml:space="preserve">, </w:t>
      </w:r>
      <w:r w:rsidR="00703860" w:rsidRPr="005405FA">
        <w:rPr>
          <w:rFonts w:ascii="Verdana" w:hAnsi="Verdana" w:cs="Arial"/>
          <w:color w:val="000000"/>
          <w:sz w:val="16"/>
          <w:szCs w:val="16"/>
        </w:rPr>
        <w:t>каждая пятая из которых входит в список</w:t>
      </w:r>
      <w:r w:rsidRPr="005405FA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5405FA">
        <w:rPr>
          <w:rFonts w:ascii="Verdana" w:hAnsi="Verdana" w:cs="Arial"/>
          <w:color w:val="000000"/>
          <w:sz w:val="16"/>
          <w:szCs w:val="16"/>
        </w:rPr>
        <w:t>Fortune</w:t>
      </w:r>
      <w:proofErr w:type="spellEnd"/>
      <w:r w:rsidRPr="005405FA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5405FA">
        <w:rPr>
          <w:rFonts w:ascii="Verdana" w:hAnsi="Verdana" w:cs="Arial"/>
          <w:color w:val="000000"/>
          <w:sz w:val="16"/>
          <w:szCs w:val="16"/>
        </w:rPr>
        <w:t>Global</w:t>
      </w:r>
      <w:proofErr w:type="spellEnd"/>
      <w:r w:rsidRPr="005405FA">
        <w:rPr>
          <w:rFonts w:ascii="Verdana" w:hAnsi="Verdana" w:cs="Arial"/>
          <w:color w:val="000000"/>
          <w:sz w:val="16"/>
          <w:szCs w:val="16"/>
        </w:rPr>
        <w:t xml:space="preserve"> 500, и осуществляет расчет зарплаты для более 70 000 сотрудников компаний-клиентов ежемесячно. </w:t>
      </w:r>
      <w:r w:rsidR="00016016" w:rsidRPr="005405FA">
        <w:rPr>
          <w:rFonts w:ascii="Verdana" w:hAnsi="Verdana" w:cstheme="minorHAnsi"/>
          <w:color w:val="2C2C2C"/>
          <w:sz w:val="16"/>
          <w:szCs w:val="16"/>
        </w:rPr>
        <w:t>№1 в российском рейтинге Эксперт РА среди компаний сферы аутсорсинга учетных функций.</w:t>
      </w:r>
    </w:p>
    <w:p w:rsidR="002A1C66" w:rsidRPr="005405FA" w:rsidRDefault="002A1C66" w:rsidP="002A1C66">
      <w:pPr>
        <w:pStyle w:val="a4"/>
        <w:jc w:val="both"/>
        <w:rPr>
          <w:rFonts w:ascii="Verdana" w:hAnsi="Verdana"/>
          <w:sz w:val="16"/>
          <w:szCs w:val="16"/>
        </w:rPr>
      </w:pPr>
      <w:r w:rsidRPr="005405FA">
        <w:rPr>
          <w:rFonts w:ascii="Verdana" w:hAnsi="Verdana"/>
          <w:sz w:val="16"/>
          <w:szCs w:val="16"/>
        </w:rPr>
        <w:t xml:space="preserve">Подробная информация доступна на сайте компании – </w:t>
      </w:r>
      <w:hyperlink r:id="rId6" w:history="1">
        <w:r w:rsidRPr="005405FA">
          <w:rPr>
            <w:rStyle w:val="a5"/>
            <w:rFonts w:ascii="Verdana" w:hAnsi="Verdana"/>
            <w:sz w:val="16"/>
            <w:szCs w:val="16"/>
            <w:lang w:val="en-US"/>
          </w:rPr>
          <w:t>www</w:t>
        </w:r>
        <w:r w:rsidRPr="005405FA">
          <w:rPr>
            <w:rStyle w:val="a5"/>
            <w:rFonts w:ascii="Verdana" w:hAnsi="Verdana"/>
            <w:sz w:val="16"/>
            <w:szCs w:val="16"/>
          </w:rPr>
          <w:t>.</w:t>
        </w:r>
        <w:r w:rsidRPr="005405FA">
          <w:rPr>
            <w:rStyle w:val="a5"/>
            <w:rFonts w:ascii="Verdana" w:hAnsi="Verdana"/>
            <w:sz w:val="16"/>
            <w:szCs w:val="16"/>
            <w:lang w:val="en-US"/>
          </w:rPr>
          <w:t>intercomp</w:t>
        </w:r>
        <w:r w:rsidRPr="005405FA">
          <w:rPr>
            <w:rStyle w:val="a5"/>
            <w:rFonts w:ascii="Verdana" w:hAnsi="Verdana"/>
            <w:sz w:val="16"/>
            <w:szCs w:val="16"/>
          </w:rPr>
          <w:t>.</w:t>
        </w:r>
        <w:r w:rsidRPr="005405FA">
          <w:rPr>
            <w:rStyle w:val="a5"/>
            <w:rFonts w:ascii="Verdana" w:hAnsi="Verdana"/>
            <w:sz w:val="16"/>
            <w:szCs w:val="16"/>
            <w:lang w:val="en-US"/>
          </w:rPr>
          <w:t>ru</w:t>
        </w:r>
      </w:hyperlink>
    </w:p>
    <w:p w:rsidR="002A1C66" w:rsidRPr="009A0B4F" w:rsidRDefault="002A1C66" w:rsidP="002A1C66">
      <w:pPr>
        <w:pStyle w:val="a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B1F51" w:rsidRPr="002A1C66" w:rsidRDefault="00CB1F51" w:rsidP="00B64209">
      <w:pPr>
        <w:rPr>
          <w:color w:val="002060"/>
        </w:rPr>
      </w:pPr>
    </w:p>
    <w:p w:rsidR="00CB1F51" w:rsidRPr="002A1C66" w:rsidRDefault="00CB1F51" w:rsidP="00B64209">
      <w:pPr>
        <w:rPr>
          <w:color w:val="002060"/>
        </w:rPr>
      </w:pPr>
    </w:p>
    <w:p w:rsidR="00CB1F51" w:rsidRPr="002A1C66" w:rsidRDefault="00CB1F51" w:rsidP="00B64209">
      <w:pPr>
        <w:rPr>
          <w:color w:val="002060"/>
        </w:rPr>
      </w:pPr>
    </w:p>
    <w:p w:rsidR="000E7A5D" w:rsidRDefault="000E7A5D"/>
    <w:sectPr w:rsidR="000E7A5D" w:rsidSect="000E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84A"/>
    <w:multiLevelType w:val="hybridMultilevel"/>
    <w:tmpl w:val="8AE4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350A"/>
    <w:multiLevelType w:val="hybridMultilevel"/>
    <w:tmpl w:val="171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71CAA"/>
    <w:multiLevelType w:val="hybridMultilevel"/>
    <w:tmpl w:val="C1AC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4209"/>
    <w:rsid w:val="00016016"/>
    <w:rsid w:val="000671C6"/>
    <w:rsid w:val="000C6CF6"/>
    <w:rsid w:val="000E7A5D"/>
    <w:rsid w:val="0012560D"/>
    <w:rsid w:val="001F5C44"/>
    <w:rsid w:val="00200E7F"/>
    <w:rsid w:val="00223BCD"/>
    <w:rsid w:val="0027767A"/>
    <w:rsid w:val="002A1C66"/>
    <w:rsid w:val="002D34CB"/>
    <w:rsid w:val="002E32C0"/>
    <w:rsid w:val="003256B7"/>
    <w:rsid w:val="00374016"/>
    <w:rsid w:val="003C4EF6"/>
    <w:rsid w:val="003D1EA9"/>
    <w:rsid w:val="004B4361"/>
    <w:rsid w:val="004F00EB"/>
    <w:rsid w:val="004F23F0"/>
    <w:rsid w:val="00514E58"/>
    <w:rsid w:val="005405FA"/>
    <w:rsid w:val="0054228A"/>
    <w:rsid w:val="005A3F41"/>
    <w:rsid w:val="005E6CBF"/>
    <w:rsid w:val="00665303"/>
    <w:rsid w:val="00672D72"/>
    <w:rsid w:val="00703860"/>
    <w:rsid w:val="00704B5B"/>
    <w:rsid w:val="00757E16"/>
    <w:rsid w:val="00817208"/>
    <w:rsid w:val="00874250"/>
    <w:rsid w:val="008D1CBC"/>
    <w:rsid w:val="009027A3"/>
    <w:rsid w:val="009A0B4F"/>
    <w:rsid w:val="00A0776F"/>
    <w:rsid w:val="00A32C43"/>
    <w:rsid w:val="00A70056"/>
    <w:rsid w:val="00B21D53"/>
    <w:rsid w:val="00B45E9D"/>
    <w:rsid w:val="00B64209"/>
    <w:rsid w:val="00B662AD"/>
    <w:rsid w:val="00C246BC"/>
    <w:rsid w:val="00C30008"/>
    <w:rsid w:val="00C81701"/>
    <w:rsid w:val="00CB1F51"/>
    <w:rsid w:val="00CC4B57"/>
    <w:rsid w:val="00CD0EB6"/>
    <w:rsid w:val="00CF7FF2"/>
    <w:rsid w:val="00D23652"/>
    <w:rsid w:val="00E14B19"/>
    <w:rsid w:val="00E1743F"/>
    <w:rsid w:val="00E341D1"/>
    <w:rsid w:val="00EB43CD"/>
    <w:rsid w:val="00F10BE0"/>
    <w:rsid w:val="00F1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0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09"/>
    <w:pPr>
      <w:ind w:left="720"/>
    </w:pPr>
  </w:style>
  <w:style w:type="paragraph" w:styleId="a4">
    <w:name w:val="Normal (Web)"/>
    <w:basedOn w:val="a"/>
    <w:uiPriority w:val="99"/>
    <w:unhideWhenUsed/>
    <w:rsid w:val="002E32C0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2A1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37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564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co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6BF-8D79-44B9-8DEB-414DEB33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intercomp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olgaks</dc:creator>
  <cp:keywords/>
  <dc:description/>
  <cp:lastModifiedBy>dreznikova</cp:lastModifiedBy>
  <cp:revision>5</cp:revision>
  <dcterms:created xsi:type="dcterms:W3CDTF">2011-09-12T12:58:00Z</dcterms:created>
  <dcterms:modified xsi:type="dcterms:W3CDTF">2011-09-13T13:04:00Z</dcterms:modified>
</cp:coreProperties>
</file>