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C" w:rsidRPr="008F03A3" w:rsidRDefault="008F03A3" w:rsidP="00873385">
      <w:pPr>
        <w:spacing w:after="200"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-472440</wp:posOffset>
            </wp:positionV>
            <wp:extent cx="6172200" cy="1085850"/>
            <wp:effectExtent l="19050" t="0" r="0" b="0"/>
            <wp:wrapNone/>
            <wp:docPr id="2" name="Рисунок 2" descr="Бланк письма _дочка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_дочка_new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AC" w:rsidRPr="008F03A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-358140</wp:posOffset>
            </wp:positionV>
            <wp:extent cx="3457575" cy="561975"/>
            <wp:effectExtent l="19050" t="0" r="9525" b="0"/>
            <wp:wrapTight wrapText="bothSides">
              <wp:wrapPolygon edited="0">
                <wp:start x="-119" y="0"/>
                <wp:lineTo x="-119" y="21234"/>
                <wp:lineTo x="21660" y="21234"/>
                <wp:lineTo x="21660" y="0"/>
                <wp:lineTo x="-119" y="0"/>
              </wp:wrapPolygon>
            </wp:wrapTight>
            <wp:docPr id="3" name="Рисунок 3" descr="logo_etalon_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talon_inv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7AC" w:rsidRPr="008F03A3" w:rsidRDefault="00D477AC" w:rsidP="00873385">
      <w:pPr>
        <w:spacing w:after="200" w:line="276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D477AC" w:rsidRPr="008F03A3" w:rsidRDefault="00D477AC" w:rsidP="00873385">
      <w:pPr>
        <w:tabs>
          <w:tab w:val="left" w:pos="1050"/>
          <w:tab w:val="left" w:pos="6480"/>
        </w:tabs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sz w:val="20"/>
          <w:szCs w:val="20"/>
        </w:rPr>
        <w:t>127051 г. Москва, Цветной Бульвар, д. 22, стр.1, Тел./факс: (495) 223-04-53</w:t>
      </w:r>
    </w:p>
    <w:p w:rsidR="00D477AC" w:rsidRPr="008F03A3" w:rsidRDefault="00D477AC" w:rsidP="00873385">
      <w:pPr>
        <w:spacing w:after="20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637A4" w:rsidRDefault="00F637A4" w:rsidP="00873385">
      <w:pPr>
        <w:spacing w:after="200"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E25A8C">
        <w:rPr>
          <w:rFonts w:ascii="Arial" w:hAnsi="Arial" w:cs="Arial"/>
          <w:b/>
          <w:sz w:val="20"/>
          <w:szCs w:val="20"/>
        </w:rPr>
        <w:t>«</w:t>
      </w:r>
      <w:proofErr w:type="spellStart"/>
      <w:r w:rsidRPr="00E25A8C">
        <w:rPr>
          <w:rFonts w:ascii="Arial" w:hAnsi="Arial" w:cs="Arial"/>
          <w:b/>
          <w:sz w:val="20"/>
          <w:szCs w:val="20"/>
        </w:rPr>
        <w:t>Эталон-Инвест</w:t>
      </w:r>
      <w:proofErr w:type="spellEnd"/>
      <w:r w:rsidRPr="00E25A8C">
        <w:rPr>
          <w:rFonts w:ascii="Arial" w:hAnsi="Arial" w:cs="Arial"/>
          <w:b/>
          <w:sz w:val="20"/>
          <w:szCs w:val="20"/>
        </w:rPr>
        <w:t>»:</w:t>
      </w:r>
      <w:r w:rsidRPr="00E25A8C">
        <w:rPr>
          <w:rFonts w:ascii="Arial" w:hAnsi="Arial" w:cs="Arial"/>
          <w:sz w:val="20"/>
          <w:szCs w:val="20"/>
        </w:rPr>
        <w:t xml:space="preserve"> </w:t>
      </w:r>
      <w:r w:rsidRPr="00E25A8C">
        <w:rPr>
          <w:rFonts w:ascii="Arial" w:hAnsi="Arial" w:cs="Arial"/>
          <w:b/>
          <w:sz w:val="20"/>
          <w:szCs w:val="20"/>
        </w:rPr>
        <w:t>Ипотека от Сбербанка – возможности растут</w:t>
      </w:r>
    </w:p>
    <w:p w:rsidR="00F637A4" w:rsidRPr="005671FF" w:rsidRDefault="00F637A4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25A8C">
        <w:rPr>
          <w:rFonts w:ascii="Arial" w:hAnsi="Arial" w:cs="Arial"/>
          <w:b/>
          <w:sz w:val="20"/>
          <w:szCs w:val="20"/>
        </w:rPr>
        <w:t>Москва, 0</w:t>
      </w:r>
      <w:r w:rsidR="008F6FE5">
        <w:rPr>
          <w:rFonts w:ascii="Arial" w:hAnsi="Arial" w:cs="Arial"/>
          <w:b/>
          <w:sz w:val="20"/>
          <w:szCs w:val="20"/>
        </w:rPr>
        <w:t>6</w:t>
      </w:r>
      <w:r w:rsidRPr="00E25A8C">
        <w:rPr>
          <w:rFonts w:ascii="Arial" w:hAnsi="Arial" w:cs="Arial"/>
          <w:b/>
          <w:sz w:val="20"/>
          <w:szCs w:val="20"/>
        </w:rPr>
        <w:t xml:space="preserve"> мая 2011</w:t>
      </w:r>
      <w:r w:rsidRPr="00E25A8C">
        <w:rPr>
          <w:rFonts w:ascii="Arial" w:hAnsi="Arial" w:cs="Arial"/>
          <w:sz w:val="20"/>
          <w:szCs w:val="20"/>
        </w:rPr>
        <w:t xml:space="preserve"> — Сотрудничество компании «</w:t>
      </w:r>
      <w:proofErr w:type="spellStart"/>
      <w:r w:rsidRPr="00E25A8C">
        <w:rPr>
          <w:rFonts w:ascii="Arial" w:hAnsi="Arial" w:cs="Arial"/>
          <w:sz w:val="20"/>
          <w:szCs w:val="20"/>
        </w:rPr>
        <w:t>Эталон-Инвест</w:t>
      </w:r>
      <w:proofErr w:type="spellEnd"/>
      <w:r w:rsidRPr="00E25A8C">
        <w:rPr>
          <w:rFonts w:ascii="Arial" w:hAnsi="Arial" w:cs="Arial"/>
          <w:sz w:val="20"/>
          <w:szCs w:val="20"/>
        </w:rPr>
        <w:t xml:space="preserve">» и Сбербанка РФ в области ипотечного кредитования вышло на новый уровень. </w:t>
      </w:r>
    </w:p>
    <w:p w:rsidR="00F637A4" w:rsidRPr="005671FF" w:rsidRDefault="00F637A4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достижением 70%-й стадии готовности </w:t>
      </w:r>
      <w:r w:rsidRPr="00E25A8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E25A8C">
        <w:rPr>
          <w:rFonts w:ascii="Arial" w:hAnsi="Arial" w:cs="Arial"/>
          <w:sz w:val="20"/>
          <w:szCs w:val="20"/>
        </w:rPr>
        <w:t>очереди</w:t>
      </w:r>
      <w:r>
        <w:rPr>
          <w:rFonts w:ascii="Arial" w:hAnsi="Arial" w:cs="Arial"/>
          <w:sz w:val="20"/>
          <w:szCs w:val="20"/>
        </w:rPr>
        <w:t xml:space="preserve"> </w:t>
      </w:r>
      <w:r w:rsidRPr="00E25A8C">
        <w:rPr>
          <w:rFonts w:ascii="Arial" w:hAnsi="Arial" w:cs="Arial"/>
          <w:sz w:val="20"/>
          <w:szCs w:val="20"/>
        </w:rPr>
        <w:t xml:space="preserve">жилого микрорайона  «Изумрудные холмы» в </w:t>
      </w:r>
      <w:proofErr w:type="gramStart"/>
      <w:r w:rsidRPr="00E25A8C">
        <w:rPr>
          <w:rFonts w:ascii="Arial" w:hAnsi="Arial" w:cs="Arial"/>
          <w:sz w:val="20"/>
          <w:szCs w:val="20"/>
        </w:rPr>
        <w:t>г</w:t>
      </w:r>
      <w:proofErr w:type="gramEnd"/>
      <w:r w:rsidRPr="00E25A8C">
        <w:rPr>
          <w:rFonts w:ascii="Arial" w:hAnsi="Arial" w:cs="Arial"/>
          <w:sz w:val="20"/>
          <w:szCs w:val="20"/>
        </w:rPr>
        <w:t>. Красногорске</w:t>
      </w:r>
      <w:r>
        <w:rPr>
          <w:rFonts w:ascii="Arial" w:hAnsi="Arial" w:cs="Arial"/>
          <w:sz w:val="20"/>
          <w:szCs w:val="20"/>
        </w:rPr>
        <w:t>,</w:t>
      </w:r>
      <w:r w:rsidR="00AE4A3E">
        <w:rPr>
          <w:rFonts w:ascii="Arial" w:hAnsi="Arial" w:cs="Arial"/>
          <w:sz w:val="20"/>
          <w:szCs w:val="20"/>
        </w:rPr>
        <w:t xml:space="preserve"> </w:t>
      </w:r>
      <w:r w:rsidRPr="00E25A8C">
        <w:rPr>
          <w:rFonts w:ascii="Arial" w:hAnsi="Arial" w:cs="Arial"/>
          <w:sz w:val="20"/>
          <w:szCs w:val="20"/>
        </w:rPr>
        <w:t>Сбербанк</w:t>
      </w:r>
      <w:r>
        <w:rPr>
          <w:rFonts w:ascii="Arial" w:hAnsi="Arial" w:cs="Arial"/>
          <w:sz w:val="20"/>
          <w:szCs w:val="20"/>
        </w:rPr>
        <w:t xml:space="preserve"> РФ предлагает </w:t>
      </w:r>
      <w:r w:rsidRPr="001339E4">
        <w:rPr>
          <w:rFonts w:ascii="Arial" w:hAnsi="Arial" w:cs="Arial"/>
          <w:sz w:val="20"/>
          <w:szCs w:val="20"/>
        </w:rPr>
        <w:t>клиент</w:t>
      </w:r>
      <w:r>
        <w:rPr>
          <w:rFonts w:ascii="Arial" w:hAnsi="Arial" w:cs="Arial"/>
          <w:sz w:val="20"/>
          <w:szCs w:val="20"/>
        </w:rPr>
        <w:t>ам к</w:t>
      </w:r>
      <w:r w:rsidRPr="00E25A8C">
        <w:rPr>
          <w:rFonts w:ascii="Arial" w:hAnsi="Arial" w:cs="Arial"/>
          <w:sz w:val="20"/>
          <w:szCs w:val="20"/>
        </w:rPr>
        <w:t>омпани</w:t>
      </w:r>
      <w:r>
        <w:rPr>
          <w:rFonts w:ascii="Arial" w:hAnsi="Arial" w:cs="Arial"/>
          <w:sz w:val="20"/>
          <w:szCs w:val="20"/>
        </w:rPr>
        <w:t>и «</w:t>
      </w:r>
      <w:proofErr w:type="spellStart"/>
      <w:r>
        <w:rPr>
          <w:rFonts w:ascii="Arial" w:hAnsi="Arial" w:cs="Arial"/>
          <w:sz w:val="20"/>
          <w:szCs w:val="20"/>
        </w:rPr>
        <w:t>Эталон-Инвест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 w:rsidRPr="001339E4">
        <w:rPr>
          <w:rFonts w:ascii="Arial" w:hAnsi="Arial" w:cs="Arial"/>
          <w:sz w:val="20"/>
          <w:szCs w:val="20"/>
        </w:rPr>
        <w:t>нов</w:t>
      </w:r>
      <w:r>
        <w:rPr>
          <w:rFonts w:ascii="Arial" w:hAnsi="Arial" w:cs="Arial"/>
          <w:sz w:val="20"/>
          <w:szCs w:val="20"/>
        </w:rPr>
        <w:t>ую</w:t>
      </w:r>
      <w:r w:rsidRPr="001339E4">
        <w:rPr>
          <w:rFonts w:ascii="Arial" w:hAnsi="Arial" w:cs="Arial"/>
          <w:sz w:val="20"/>
          <w:szCs w:val="20"/>
        </w:rPr>
        <w:t xml:space="preserve"> форм</w:t>
      </w:r>
      <w:r>
        <w:rPr>
          <w:rFonts w:ascii="Arial" w:hAnsi="Arial" w:cs="Arial"/>
          <w:sz w:val="20"/>
          <w:szCs w:val="20"/>
        </w:rPr>
        <w:t>у</w:t>
      </w:r>
      <w:r w:rsidRPr="001339E4">
        <w:rPr>
          <w:rFonts w:ascii="Arial" w:hAnsi="Arial" w:cs="Arial"/>
          <w:sz w:val="20"/>
          <w:szCs w:val="20"/>
        </w:rPr>
        <w:t xml:space="preserve"> ипотечного кредитования</w:t>
      </w:r>
      <w:r w:rsidR="00AE4A3E">
        <w:rPr>
          <w:rFonts w:ascii="Arial" w:hAnsi="Arial" w:cs="Arial"/>
          <w:sz w:val="20"/>
          <w:szCs w:val="20"/>
        </w:rPr>
        <w:t>.</w:t>
      </w:r>
      <w:r w:rsidRPr="00E25A8C">
        <w:rPr>
          <w:rFonts w:ascii="Arial" w:hAnsi="Arial" w:cs="Arial"/>
          <w:sz w:val="20"/>
          <w:szCs w:val="20"/>
        </w:rPr>
        <w:t xml:space="preserve"> Теперь покупатели квартир в I</w:t>
      </w:r>
      <w:r>
        <w:rPr>
          <w:rFonts w:ascii="Arial" w:hAnsi="Arial" w:cs="Arial"/>
          <w:sz w:val="20"/>
          <w:szCs w:val="20"/>
        </w:rPr>
        <w:t xml:space="preserve"> </w:t>
      </w:r>
      <w:r w:rsidRPr="00E25A8C">
        <w:rPr>
          <w:rFonts w:ascii="Arial" w:hAnsi="Arial" w:cs="Arial"/>
          <w:sz w:val="20"/>
          <w:szCs w:val="20"/>
        </w:rPr>
        <w:t xml:space="preserve">очереди </w:t>
      </w:r>
      <w:r>
        <w:rPr>
          <w:rFonts w:ascii="Arial" w:hAnsi="Arial" w:cs="Arial"/>
          <w:sz w:val="20"/>
          <w:szCs w:val="20"/>
        </w:rPr>
        <w:t>объекта</w:t>
      </w:r>
      <w:r w:rsidRPr="00E25A8C">
        <w:rPr>
          <w:rFonts w:ascii="Arial" w:hAnsi="Arial" w:cs="Arial"/>
          <w:sz w:val="20"/>
          <w:szCs w:val="20"/>
        </w:rPr>
        <w:t xml:space="preserve"> «Изумрудные холмы» могут воспользоваться ипотекой без промежуточного залога.</w:t>
      </w:r>
    </w:p>
    <w:p w:rsidR="00F637A4" w:rsidRPr="005671FF" w:rsidRDefault="00F637A4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25A8C">
        <w:rPr>
          <w:rFonts w:ascii="Arial" w:hAnsi="Arial" w:cs="Arial"/>
          <w:sz w:val="20"/>
          <w:szCs w:val="20"/>
        </w:rPr>
        <w:t xml:space="preserve">Так, например, если пайщик ЖСК возьмет кредит по стандартной ипотечной программе Сбербанка «Приобретение строящегося жилья» на срок от 10 до 20 лет, при минимальном первоначальном взносе в размере 15% от стоимости квартиры годовая ставка на период строительства составит 13,5 -15% в рублях, после оформления права собственности ставка снизится до 12,4 -13,75 %. </w:t>
      </w:r>
      <w:proofErr w:type="gramEnd"/>
    </w:p>
    <w:p w:rsidR="00F637A4" w:rsidRPr="005671FF" w:rsidRDefault="00F637A4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25A8C">
        <w:rPr>
          <w:rFonts w:ascii="Arial" w:hAnsi="Arial" w:cs="Arial"/>
          <w:sz w:val="20"/>
          <w:szCs w:val="20"/>
        </w:rPr>
        <w:t>Минимальная сумма кредита составляет 300 000 руб., максимальная</w:t>
      </w:r>
      <w:r>
        <w:rPr>
          <w:rFonts w:ascii="Arial" w:hAnsi="Arial" w:cs="Arial"/>
          <w:sz w:val="20"/>
          <w:szCs w:val="20"/>
        </w:rPr>
        <w:t xml:space="preserve"> —</w:t>
      </w:r>
      <w:r w:rsidRPr="00E25A8C">
        <w:rPr>
          <w:rFonts w:ascii="Arial" w:hAnsi="Arial" w:cs="Arial"/>
          <w:sz w:val="20"/>
          <w:szCs w:val="20"/>
        </w:rPr>
        <w:t xml:space="preserve"> не может превышать 85% </w:t>
      </w:r>
      <w:r>
        <w:rPr>
          <w:rFonts w:ascii="Arial" w:hAnsi="Arial" w:cs="Arial"/>
          <w:sz w:val="20"/>
          <w:szCs w:val="20"/>
        </w:rPr>
        <w:t xml:space="preserve">от </w:t>
      </w:r>
      <w:r w:rsidRPr="00E25A8C">
        <w:rPr>
          <w:rFonts w:ascii="Arial" w:hAnsi="Arial" w:cs="Arial"/>
          <w:sz w:val="20"/>
          <w:szCs w:val="20"/>
        </w:rPr>
        <w:t xml:space="preserve">стоимости приобретаемой квартиры. Срок кредитования </w:t>
      </w:r>
      <w:r>
        <w:rPr>
          <w:rFonts w:ascii="Arial" w:hAnsi="Arial" w:cs="Arial"/>
          <w:sz w:val="20"/>
          <w:szCs w:val="20"/>
        </w:rPr>
        <w:t>—</w:t>
      </w:r>
      <w:r w:rsidRPr="00E25A8C">
        <w:rPr>
          <w:rFonts w:ascii="Arial" w:hAnsi="Arial" w:cs="Arial"/>
          <w:sz w:val="20"/>
          <w:szCs w:val="20"/>
        </w:rPr>
        <w:t xml:space="preserve"> от 3 месяцев до 30 лет.</w:t>
      </w:r>
    </w:p>
    <w:p w:rsidR="00F637A4" w:rsidRDefault="00F637A4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73385" w:rsidRDefault="00873385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73385" w:rsidRPr="00873385" w:rsidRDefault="00F637A4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873385">
        <w:rPr>
          <w:rFonts w:ascii="Arial" w:hAnsi="Arial" w:cs="Arial"/>
          <w:b/>
          <w:sz w:val="18"/>
          <w:szCs w:val="18"/>
        </w:rPr>
        <w:t>Информация о компании</w:t>
      </w:r>
      <w:r w:rsidRPr="00873385">
        <w:rPr>
          <w:rFonts w:ascii="Arial" w:hAnsi="Arial" w:cs="Arial"/>
          <w:sz w:val="18"/>
          <w:szCs w:val="18"/>
        </w:rPr>
        <w:t xml:space="preserve">:   </w:t>
      </w:r>
    </w:p>
    <w:p w:rsidR="00F637A4" w:rsidRDefault="00F637A4" w:rsidP="00873385">
      <w:pPr>
        <w:spacing w:after="120"/>
        <w:ind w:firstLine="567"/>
        <w:jc w:val="both"/>
        <w:rPr>
          <w:rStyle w:val="apple-style-span"/>
          <w:rFonts w:ascii="Arial" w:hAnsi="Arial" w:cs="Arial"/>
          <w:color w:val="333333"/>
          <w:sz w:val="18"/>
          <w:szCs w:val="18"/>
        </w:rPr>
      </w:pPr>
      <w:r w:rsidRPr="00873385">
        <w:rPr>
          <w:rFonts w:ascii="Arial" w:hAnsi="Arial" w:cs="Arial"/>
          <w:sz w:val="18"/>
          <w:szCs w:val="18"/>
        </w:rPr>
        <w:t>Управляющая компания</w:t>
      </w:r>
      <w:r w:rsidRPr="00873385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«</w:t>
      </w:r>
      <w:proofErr w:type="spellStart"/>
      <w:r w:rsidRPr="00873385">
        <w:rPr>
          <w:rStyle w:val="apple-style-span"/>
          <w:rFonts w:ascii="Arial" w:hAnsi="Arial" w:cs="Arial"/>
          <w:color w:val="333333"/>
          <w:sz w:val="18"/>
          <w:szCs w:val="18"/>
        </w:rPr>
        <w:t>Эталон-Инвест</w:t>
      </w:r>
      <w:proofErr w:type="spellEnd"/>
      <w:r w:rsidRPr="00873385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» входит в состав крупнейшего строительного холдинга Северо-Западного региона – Группы компаний «Эталон». Осуществляет полный комплекс услуг, связанных с </w:t>
      </w:r>
      <w:proofErr w:type="spellStart"/>
      <w:r w:rsidRPr="00873385">
        <w:rPr>
          <w:rStyle w:val="apple-style-span"/>
          <w:rFonts w:ascii="Arial" w:hAnsi="Arial" w:cs="Arial"/>
          <w:color w:val="333333"/>
          <w:sz w:val="18"/>
          <w:szCs w:val="18"/>
        </w:rPr>
        <w:t>девелопментом</w:t>
      </w:r>
      <w:proofErr w:type="spellEnd"/>
      <w:r w:rsidRPr="00873385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строительством и реализацией крупных инвестиционных проектов на рынке недвижимости Москвы и Московской области, а также привлечением инвестиций в строительные проекты компании и Группы. Компания основана в 2006 году. </w:t>
      </w:r>
    </w:p>
    <w:p w:rsidR="00873385" w:rsidRPr="00873385" w:rsidRDefault="00873385" w:rsidP="00873385">
      <w:pPr>
        <w:spacing w:after="120"/>
        <w:ind w:firstLine="567"/>
        <w:jc w:val="both"/>
        <w:rPr>
          <w:rStyle w:val="apple-style-span"/>
          <w:rFonts w:ascii="Arial" w:hAnsi="Arial" w:cs="Arial"/>
          <w:color w:val="333333"/>
          <w:sz w:val="18"/>
          <w:szCs w:val="18"/>
        </w:rPr>
      </w:pPr>
    </w:p>
    <w:p w:rsidR="00F637A4" w:rsidRPr="00873385" w:rsidRDefault="00F637A4" w:rsidP="00873385">
      <w:pPr>
        <w:spacing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873385">
        <w:rPr>
          <w:rFonts w:ascii="Arial" w:hAnsi="Arial" w:cs="Arial"/>
          <w:b/>
          <w:sz w:val="18"/>
          <w:szCs w:val="18"/>
        </w:rPr>
        <w:t>О проекте «Изумрудные холмы»</w:t>
      </w:r>
    </w:p>
    <w:p w:rsidR="00F637A4" w:rsidRPr="00873385" w:rsidRDefault="00F637A4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873385">
        <w:rPr>
          <w:rFonts w:ascii="Arial" w:hAnsi="Arial" w:cs="Arial"/>
          <w:sz w:val="18"/>
          <w:szCs w:val="18"/>
        </w:rPr>
        <w:t xml:space="preserve">Жилой микрорайон «Изумрудные холмы» — пример комплексной квартальной застройки, соответствующий передовым стандартам домостроения. </w:t>
      </w:r>
    </w:p>
    <w:p w:rsidR="00F637A4" w:rsidRPr="00873385" w:rsidRDefault="00F637A4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873385">
        <w:rPr>
          <w:rFonts w:ascii="Arial" w:hAnsi="Arial" w:cs="Arial"/>
          <w:sz w:val="18"/>
          <w:szCs w:val="18"/>
        </w:rPr>
        <w:t xml:space="preserve">Микрорайон возводится на северо-западе Московской области в экологически благоприятном пригороде Москвы — в Красногорске, который славится своими уникальными природными ландшафтами, горнолыжными склонами и обилием зеленых массивов. </w:t>
      </w:r>
    </w:p>
    <w:p w:rsidR="00F637A4" w:rsidRPr="00873385" w:rsidRDefault="00F637A4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873385">
        <w:rPr>
          <w:rFonts w:ascii="Arial" w:hAnsi="Arial" w:cs="Arial"/>
          <w:sz w:val="18"/>
          <w:szCs w:val="18"/>
        </w:rPr>
        <w:t xml:space="preserve">Проект «Изумрудные холмы» предусматривает строительство 20 многоквартирных жилых корпусов разной этажности, детских садов, школ (общеобразовательных и одной художественной), медицинского центра, а также крупного спортивно-развлекательного комплекса с бассейном и водным парком.  На территории микрорайона будут построены подземные и надземные паркинги, коммерческая недвижимость, гостиницы. </w:t>
      </w:r>
    </w:p>
    <w:p w:rsidR="00F637A4" w:rsidRDefault="002F0F13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F637A4" w:rsidRPr="00873385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="00F637A4" w:rsidRPr="00873385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="00F637A4" w:rsidRPr="00873385">
          <w:rPr>
            <w:rStyle w:val="a4"/>
            <w:rFonts w:ascii="Arial" w:hAnsi="Arial" w:cs="Arial"/>
            <w:sz w:val="18"/>
            <w:szCs w:val="18"/>
            <w:lang w:val="en-US"/>
          </w:rPr>
          <w:t>izumrudnie</w:t>
        </w:r>
        <w:proofErr w:type="spellEnd"/>
        <w:r w:rsidR="00F637A4" w:rsidRPr="00873385">
          <w:rPr>
            <w:rStyle w:val="a4"/>
            <w:rFonts w:ascii="Arial" w:hAnsi="Arial" w:cs="Arial"/>
            <w:sz w:val="18"/>
            <w:szCs w:val="18"/>
          </w:rPr>
          <w:t>-</w:t>
        </w:r>
        <w:proofErr w:type="spellStart"/>
        <w:r w:rsidR="00F637A4" w:rsidRPr="00873385">
          <w:rPr>
            <w:rStyle w:val="a4"/>
            <w:rFonts w:ascii="Arial" w:hAnsi="Arial" w:cs="Arial"/>
            <w:sz w:val="18"/>
            <w:szCs w:val="18"/>
            <w:lang w:val="en-US"/>
          </w:rPr>
          <w:t>holmi</w:t>
        </w:r>
        <w:proofErr w:type="spellEnd"/>
        <w:r w:rsidR="00F637A4" w:rsidRPr="00873385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="00F637A4" w:rsidRPr="00873385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873385" w:rsidRPr="00873385" w:rsidRDefault="00873385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</w:p>
    <w:p w:rsidR="00F637A4" w:rsidRDefault="00DC0EE7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DC0EE7">
        <w:rPr>
          <w:rFonts w:ascii="Arial" w:hAnsi="Arial" w:cs="Arial"/>
          <w:b/>
          <w:sz w:val="18"/>
          <w:szCs w:val="18"/>
        </w:rPr>
        <w:t>Подробнее</w:t>
      </w:r>
      <w:r>
        <w:rPr>
          <w:rFonts w:ascii="Arial" w:hAnsi="Arial" w:cs="Arial"/>
          <w:sz w:val="18"/>
          <w:szCs w:val="18"/>
        </w:rPr>
        <w:t xml:space="preserve"> </w:t>
      </w:r>
      <w:r w:rsidR="00F637A4" w:rsidRPr="00873385">
        <w:rPr>
          <w:rFonts w:ascii="Arial" w:hAnsi="Arial" w:cs="Arial"/>
          <w:sz w:val="18"/>
          <w:szCs w:val="18"/>
        </w:rPr>
        <w:t>об условиях получения ипотечного кредита можно узнать по телефону департамента продаж компании «</w:t>
      </w:r>
      <w:proofErr w:type="spellStart"/>
      <w:r w:rsidR="00F637A4" w:rsidRPr="00873385">
        <w:rPr>
          <w:rFonts w:ascii="Arial" w:hAnsi="Arial" w:cs="Arial"/>
          <w:sz w:val="18"/>
          <w:szCs w:val="18"/>
        </w:rPr>
        <w:t>Эталон-Инвест</w:t>
      </w:r>
      <w:proofErr w:type="spellEnd"/>
      <w:r w:rsidR="00F637A4" w:rsidRPr="00873385">
        <w:rPr>
          <w:rFonts w:ascii="Arial" w:hAnsi="Arial" w:cs="Arial"/>
          <w:sz w:val="18"/>
          <w:szCs w:val="18"/>
        </w:rPr>
        <w:t xml:space="preserve">» (495) 988-88-99. </w:t>
      </w:r>
    </w:p>
    <w:p w:rsidR="00873385" w:rsidRPr="00873385" w:rsidRDefault="00873385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</w:p>
    <w:p w:rsidR="00F637A4" w:rsidRPr="00873385" w:rsidRDefault="00F637A4" w:rsidP="00873385">
      <w:pPr>
        <w:spacing w:after="120"/>
        <w:ind w:firstLine="567"/>
        <w:jc w:val="both"/>
        <w:rPr>
          <w:rFonts w:ascii="Arial" w:hAnsi="Arial" w:cs="Arial"/>
          <w:sz w:val="18"/>
          <w:szCs w:val="18"/>
        </w:rPr>
      </w:pPr>
      <w:r w:rsidRPr="00873385">
        <w:rPr>
          <w:rFonts w:ascii="Arial" w:hAnsi="Arial" w:cs="Arial"/>
          <w:b/>
          <w:sz w:val="18"/>
          <w:szCs w:val="18"/>
        </w:rPr>
        <w:t>Контакты для СМИ</w:t>
      </w:r>
      <w:r w:rsidRPr="00873385">
        <w:rPr>
          <w:rFonts w:ascii="Arial" w:hAnsi="Arial" w:cs="Arial"/>
          <w:sz w:val="18"/>
          <w:szCs w:val="18"/>
        </w:rPr>
        <w:t xml:space="preserve">: Анна Алексеева: </w:t>
      </w:r>
      <w:hyperlink r:id="rId8" w:history="1">
        <w:r w:rsidRPr="00873385">
          <w:rPr>
            <w:rStyle w:val="a4"/>
            <w:rFonts w:ascii="Arial" w:hAnsi="Arial" w:cs="Arial"/>
            <w:sz w:val="18"/>
            <w:szCs w:val="18"/>
            <w:lang w:val="en-US"/>
          </w:rPr>
          <w:t>alexeeva</w:t>
        </w:r>
        <w:r w:rsidRPr="00873385">
          <w:rPr>
            <w:rStyle w:val="a4"/>
            <w:rFonts w:ascii="Arial" w:hAnsi="Arial" w:cs="Arial"/>
            <w:sz w:val="18"/>
            <w:szCs w:val="18"/>
          </w:rPr>
          <w:t>@</w:t>
        </w:r>
        <w:r w:rsidRPr="00873385">
          <w:rPr>
            <w:rStyle w:val="a4"/>
            <w:rFonts w:ascii="Arial" w:hAnsi="Arial" w:cs="Arial"/>
            <w:sz w:val="18"/>
            <w:szCs w:val="18"/>
            <w:lang w:val="en-US"/>
          </w:rPr>
          <w:t>prpartner</w:t>
        </w:r>
        <w:r w:rsidRPr="00873385">
          <w:rPr>
            <w:rStyle w:val="a4"/>
            <w:rFonts w:ascii="Arial" w:hAnsi="Arial" w:cs="Arial"/>
            <w:sz w:val="18"/>
            <w:szCs w:val="18"/>
          </w:rPr>
          <w:t>.</w:t>
        </w:r>
        <w:r w:rsidRPr="00873385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Pr="00873385">
        <w:rPr>
          <w:rFonts w:ascii="Arial" w:hAnsi="Arial" w:cs="Arial"/>
          <w:sz w:val="18"/>
          <w:szCs w:val="18"/>
        </w:rPr>
        <w:t>, (495) 632-72-74, 8 (916) 386-23-26</w:t>
      </w:r>
    </w:p>
    <w:p w:rsidR="00E71866" w:rsidRPr="008F03A3" w:rsidRDefault="00E71866" w:rsidP="00873385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71866" w:rsidRPr="008F03A3" w:rsidSect="00A226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9ED"/>
    <w:multiLevelType w:val="hybridMultilevel"/>
    <w:tmpl w:val="625E2E18"/>
    <w:lvl w:ilvl="0" w:tplc="D50CBDF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color w:val="000000"/>
        <w:sz w:val="1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1D17"/>
    <w:multiLevelType w:val="hybridMultilevel"/>
    <w:tmpl w:val="E7427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B5"/>
    <w:rsid w:val="00110E73"/>
    <w:rsid w:val="001830FA"/>
    <w:rsid w:val="001A681A"/>
    <w:rsid w:val="0020120D"/>
    <w:rsid w:val="002D5236"/>
    <w:rsid w:val="002F0F13"/>
    <w:rsid w:val="00323B3F"/>
    <w:rsid w:val="00360FD9"/>
    <w:rsid w:val="003D0B24"/>
    <w:rsid w:val="003F6027"/>
    <w:rsid w:val="00462C0D"/>
    <w:rsid w:val="00495AB5"/>
    <w:rsid w:val="004D63FC"/>
    <w:rsid w:val="004F56D3"/>
    <w:rsid w:val="005C47E8"/>
    <w:rsid w:val="00612351"/>
    <w:rsid w:val="00632801"/>
    <w:rsid w:val="00645E3B"/>
    <w:rsid w:val="006B51BF"/>
    <w:rsid w:val="00783C2A"/>
    <w:rsid w:val="007D4F61"/>
    <w:rsid w:val="008350A7"/>
    <w:rsid w:val="008561DD"/>
    <w:rsid w:val="00873385"/>
    <w:rsid w:val="008F03A3"/>
    <w:rsid w:val="008F6FE5"/>
    <w:rsid w:val="009022CE"/>
    <w:rsid w:val="0095721F"/>
    <w:rsid w:val="00984B1A"/>
    <w:rsid w:val="009973A1"/>
    <w:rsid w:val="009E313F"/>
    <w:rsid w:val="00A22693"/>
    <w:rsid w:val="00A665F6"/>
    <w:rsid w:val="00A84925"/>
    <w:rsid w:val="00AA4FD6"/>
    <w:rsid w:val="00AE4A3E"/>
    <w:rsid w:val="00BA3BF5"/>
    <w:rsid w:val="00BD513A"/>
    <w:rsid w:val="00BE4B4E"/>
    <w:rsid w:val="00C170D4"/>
    <w:rsid w:val="00C523F6"/>
    <w:rsid w:val="00CE03A4"/>
    <w:rsid w:val="00D405A5"/>
    <w:rsid w:val="00D477AC"/>
    <w:rsid w:val="00D82AFF"/>
    <w:rsid w:val="00DC0EE7"/>
    <w:rsid w:val="00DF0F31"/>
    <w:rsid w:val="00E41AD4"/>
    <w:rsid w:val="00E43B61"/>
    <w:rsid w:val="00E45679"/>
    <w:rsid w:val="00E5298A"/>
    <w:rsid w:val="00E71866"/>
    <w:rsid w:val="00E85785"/>
    <w:rsid w:val="00E87B64"/>
    <w:rsid w:val="00F23E55"/>
    <w:rsid w:val="00F637A4"/>
    <w:rsid w:val="00FC3F8E"/>
    <w:rsid w:val="00FD55E1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679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2269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2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eva@prpartn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zumrudnie-hol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Stanovkina</dc:creator>
  <cp:lastModifiedBy>aalexeeva</cp:lastModifiedBy>
  <cp:revision>3</cp:revision>
  <cp:lastPrinted>2011-03-29T11:22:00Z</cp:lastPrinted>
  <dcterms:created xsi:type="dcterms:W3CDTF">2011-05-05T11:56:00Z</dcterms:created>
  <dcterms:modified xsi:type="dcterms:W3CDTF">2011-05-06T09:00:00Z</dcterms:modified>
</cp:coreProperties>
</file>