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91"/>
        <w:tblW w:w="11328" w:type="dxa"/>
        <w:tblLayout w:type="fixed"/>
        <w:tblLook w:val="0000"/>
      </w:tblPr>
      <w:tblGrid>
        <w:gridCol w:w="2694"/>
        <w:gridCol w:w="8634"/>
      </w:tblGrid>
      <w:tr w:rsidR="005E0661" w:rsidRPr="00643537" w:rsidTr="005E0661">
        <w:trPr>
          <w:trHeight w:val="24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0661" w:rsidRPr="00643537" w:rsidRDefault="00397B35" w:rsidP="005E066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37"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10763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661" w:rsidRPr="00643537" w:rsidRDefault="0026660E" w:rsidP="005E0661">
            <w:pPr>
              <w:pStyle w:val="a3"/>
              <w:widowControl/>
              <w:spacing w:line="360" w:lineRule="auto"/>
              <w:jc w:val="center"/>
              <w:rPr>
                <w:b/>
                <w:szCs w:val="24"/>
                <w:u w:val="single"/>
              </w:rPr>
            </w:pPr>
            <w:r w:rsidRPr="00643537">
              <w:rPr>
                <w:rFonts w:ascii="Arial" w:hAnsi="Arial" w:cs="Arial"/>
                <w:b/>
                <w:szCs w:val="24"/>
                <w:u w:val="single"/>
              </w:rPr>
              <w:t>23</w:t>
            </w:r>
            <w:r w:rsidR="005E0661" w:rsidRPr="00643537">
              <w:rPr>
                <w:rFonts w:ascii="Arial" w:hAnsi="Arial" w:cs="Arial"/>
                <w:b/>
                <w:szCs w:val="24"/>
                <w:u w:val="single"/>
              </w:rPr>
              <w:t xml:space="preserve"> - 2</w:t>
            </w:r>
            <w:r w:rsidRPr="00643537">
              <w:rPr>
                <w:rFonts w:ascii="Arial" w:hAnsi="Arial" w:cs="Arial"/>
                <w:b/>
                <w:szCs w:val="24"/>
                <w:u w:val="single"/>
              </w:rPr>
              <w:t>6</w:t>
            </w:r>
            <w:r w:rsidR="005E0661" w:rsidRPr="00643537">
              <w:rPr>
                <w:rFonts w:ascii="Arial" w:hAnsi="Arial" w:cs="Arial"/>
                <w:b/>
                <w:szCs w:val="24"/>
                <w:u w:val="single"/>
              </w:rPr>
              <w:t xml:space="preserve"> октября 201</w:t>
            </w:r>
            <w:r w:rsidR="00A63DDD" w:rsidRPr="00EE1F34">
              <w:rPr>
                <w:rFonts w:ascii="Arial" w:hAnsi="Arial" w:cs="Arial"/>
                <w:b/>
                <w:szCs w:val="24"/>
                <w:u w:val="single"/>
              </w:rPr>
              <w:t>2</w:t>
            </w:r>
            <w:r w:rsidR="005E0661" w:rsidRPr="00643537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r w:rsidR="00AE7167" w:rsidRPr="00643537">
              <w:rPr>
                <w:b/>
                <w:szCs w:val="24"/>
                <w:u w:val="single"/>
              </w:rPr>
              <w:t>г</w:t>
            </w:r>
            <w:r w:rsidR="00A812B0" w:rsidRPr="00643537">
              <w:rPr>
                <w:b/>
                <w:szCs w:val="24"/>
                <w:u w:val="single"/>
              </w:rPr>
              <w:t>.</w:t>
            </w:r>
            <w:r w:rsidR="005E0661" w:rsidRPr="00643537">
              <w:rPr>
                <w:b/>
                <w:szCs w:val="24"/>
                <w:u w:val="single"/>
              </w:rPr>
              <w:t xml:space="preserve"> МОСКВА,  </w:t>
            </w:r>
          </w:p>
          <w:p w:rsidR="00A812B0" w:rsidRPr="00643537" w:rsidRDefault="00A812B0" w:rsidP="005E0661">
            <w:pPr>
              <w:pStyle w:val="a3"/>
              <w:widowControl/>
              <w:spacing w:line="360" w:lineRule="auto"/>
              <w:jc w:val="center"/>
              <w:rPr>
                <w:b/>
                <w:szCs w:val="24"/>
              </w:rPr>
            </w:pPr>
            <w:r w:rsidRPr="00643537">
              <w:rPr>
                <w:b/>
                <w:szCs w:val="24"/>
                <w:u w:val="single"/>
              </w:rPr>
              <w:t xml:space="preserve"> ВВЦ</w:t>
            </w:r>
            <w:r w:rsidR="00C75874" w:rsidRPr="00643537">
              <w:rPr>
                <w:b/>
                <w:szCs w:val="24"/>
                <w:u w:val="single"/>
              </w:rPr>
              <w:t>,  павильон №55</w: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:rsidR="005E0661" w:rsidRPr="00643537" w:rsidRDefault="00974B00" w:rsidP="005E0661">
            <w:pPr>
              <w:pStyle w:val="a3"/>
              <w:widowControl/>
              <w:jc w:val="center"/>
              <w:rPr>
                <w:b/>
                <w:sz w:val="28"/>
                <w:szCs w:val="28"/>
              </w:rPr>
            </w:pPr>
            <w:r w:rsidRPr="00643537">
              <w:rPr>
                <w:b/>
                <w:sz w:val="28"/>
                <w:szCs w:val="28"/>
                <w:lang w:val="en-US"/>
              </w:rPr>
              <w:t>V</w:t>
            </w:r>
            <w:r w:rsidR="00A63DDD">
              <w:rPr>
                <w:b/>
                <w:sz w:val="28"/>
                <w:szCs w:val="28"/>
                <w:lang w:val="en-US"/>
              </w:rPr>
              <w:t>I</w:t>
            </w:r>
            <w:r w:rsidR="005E0661" w:rsidRPr="00643537">
              <w:rPr>
                <w:b/>
                <w:sz w:val="28"/>
                <w:szCs w:val="28"/>
              </w:rPr>
              <w:t xml:space="preserve"> Московская </w:t>
            </w:r>
            <w:r w:rsidR="0026660E" w:rsidRPr="00643537">
              <w:rPr>
                <w:b/>
                <w:sz w:val="28"/>
                <w:szCs w:val="28"/>
              </w:rPr>
              <w:t xml:space="preserve">международная </w:t>
            </w:r>
            <w:r w:rsidR="005E0661" w:rsidRPr="00643537">
              <w:rPr>
                <w:b/>
                <w:sz w:val="28"/>
                <w:szCs w:val="28"/>
              </w:rPr>
              <w:t xml:space="preserve">осенняя выставка </w:t>
            </w:r>
          </w:p>
          <w:p w:rsidR="005E0661" w:rsidRPr="00643537" w:rsidRDefault="005E0661" w:rsidP="005E0661">
            <w:pPr>
              <w:pStyle w:val="a3"/>
              <w:widowControl/>
              <w:jc w:val="center"/>
              <w:rPr>
                <w:b/>
                <w:sz w:val="28"/>
                <w:szCs w:val="28"/>
              </w:rPr>
            </w:pPr>
            <w:r w:rsidRPr="00643537">
              <w:rPr>
                <w:b/>
                <w:sz w:val="28"/>
                <w:szCs w:val="28"/>
              </w:rPr>
              <w:t>«Аттракционы и развлекательное оборудование»</w:t>
            </w:r>
          </w:p>
          <w:p w:rsidR="005E0661" w:rsidRPr="00C46978" w:rsidRDefault="005E0661" w:rsidP="005E0661">
            <w:pPr>
              <w:pStyle w:val="a3"/>
              <w:widowControl/>
              <w:jc w:val="center"/>
              <w:rPr>
                <w:b/>
                <w:sz w:val="16"/>
                <w:szCs w:val="16"/>
              </w:rPr>
            </w:pPr>
          </w:p>
          <w:p w:rsidR="005E0661" w:rsidRPr="00643537" w:rsidRDefault="005E0661" w:rsidP="005E0661">
            <w:pPr>
              <w:pStyle w:val="a3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3537">
              <w:rPr>
                <w:rFonts w:ascii="Arial" w:hAnsi="Arial" w:cs="Arial"/>
                <w:b/>
                <w:sz w:val="28"/>
                <w:szCs w:val="28"/>
              </w:rPr>
              <w:t xml:space="preserve">«РАППА </w:t>
            </w:r>
            <w:r w:rsidR="00AA0A3B" w:rsidRPr="00643537">
              <w:rPr>
                <w:rFonts w:ascii="Arial" w:hAnsi="Arial" w:cs="Arial"/>
                <w:b/>
                <w:sz w:val="28"/>
                <w:szCs w:val="28"/>
              </w:rPr>
              <w:t>ЭКСПО</w:t>
            </w:r>
            <w:r w:rsidR="002A2297" w:rsidRPr="0064353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3537">
              <w:rPr>
                <w:rFonts w:ascii="Arial" w:hAnsi="Arial" w:cs="Arial"/>
                <w:b/>
                <w:sz w:val="28"/>
                <w:szCs w:val="28"/>
              </w:rPr>
              <w:t xml:space="preserve">Осень </w:t>
            </w:r>
            <w:r w:rsidR="0026660E" w:rsidRPr="00643537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Pr="00643537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38648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643537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5E0661" w:rsidRPr="00643537" w:rsidRDefault="005E0661" w:rsidP="005E0661">
            <w:pPr>
              <w:pStyle w:val="a3"/>
              <w:widowControl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E0661" w:rsidRPr="00643537" w:rsidRDefault="00AA0A3B" w:rsidP="005E0661">
            <w:pPr>
              <w:pStyle w:val="a3"/>
              <w:widowControl/>
              <w:jc w:val="center"/>
              <w:rPr>
                <w:rFonts w:ascii="Arial" w:hAnsi="Arial" w:cs="Arial"/>
                <w:b/>
                <w:szCs w:val="24"/>
              </w:rPr>
            </w:pPr>
            <w:r w:rsidRPr="00643537">
              <w:rPr>
                <w:rFonts w:ascii="Arial" w:hAnsi="Arial" w:cs="Arial"/>
                <w:b/>
                <w:szCs w:val="24"/>
              </w:rPr>
              <w:t>4</w:t>
            </w:r>
            <w:r w:rsidR="005E0661" w:rsidRPr="00643537">
              <w:rPr>
                <w:rFonts w:ascii="Arial" w:hAnsi="Arial" w:cs="Arial"/>
                <w:b/>
                <w:szCs w:val="24"/>
              </w:rPr>
              <w:t xml:space="preserve"> дня в Москве с профессионалами индустрии развлечений</w:t>
            </w:r>
          </w:p>
          <w:p w:rsidR="005E0661" w:rsidRPr="00643537" w:rsidRDefault="005E0661" w:rsidP="005E0661">
            <w:pPr>
              <w:pStyle w:val="a3"/>
              <w:widowControl/>
              <w:rPr>
                <w:b/>
                <w:szCs w:val="24"/>
              </w:rPr>
            </w:pPr>
          </w:p>
          <w:p w:rsidR="005E0661" w:rsidRPr="00643537" w:rsidRDefault="00A812B0" w:rsidP="005E0661">
            <w:pPr>
              <w:pStyle w:val="a3"/>
              <w:widowControl/>
              <w:rPr>
                <w:b/>
                <w:szCs w:val="24"/>
              </w:rPr>
            </w:pPr>
            <w:r w:rsidRPr="00643537">
              <w:rPr>
                <w:b/>
                <w:szCs w:val="24"/>
              </w:rPr>
              <w:t xml:space="preserve">  </w:t>
            </w:r>
            <w:r w:rsidR="005E0661" w:rsidRPr="00643537">
              <w:rPr>
                <w:b/>
                <w:szCs w:val="24"/>
              </w:rPr>
              <w:t>Организатор:</w:t>
            </w:r>
          </w:p>
          <w:p w:rsidR="005E0661" w:rsidRPr="00643537" w:rsidRDefault="00A812B0" w:rsidP="005E0661">
            <w:pPr>
              <w:pStyle w:val="a3"/>
              <w:widowControl/>
              <w:jc w:val="left"/>
              <w:rPr>
                <w:szCs w:val="24"/>
              </w:rPr>
            </w:pPr>
            <w:r w:rsidRPr="00643537">
              <w:rPr>
                <w:b/>
                <w:szCs w:val="24"/>
              </w:rPr>
              <w:t xml:space="preserve">  </w:t>
            </w:r>
            <w:r w:rsidR="005E0661" w:rsidRPr="00643537">
              <w:rPr>
                <w:b/>
                <w:szCs w:val="24"/>
              </w:rPr>
              <w:t>Российская Ассоциация Парков и Производителей Аттракционов (РАППА)</w:t>
            </w:r>
          </w:p>
        </w:tc>
      </w:tr>
    </w:tbl>
    <w:p w:rsidR="005E0661" w:rsidRPr="00EC5D8D" w:rsidRDefault="005E0661" w:rsidP="00643537">
      <w:pPr>
        <w:pStyle w:val="a3"/>
        <w:widowControl/>
        <w:jc w:val="center"/>
        <w:rPr>
          <w:rFonts w:ascii="Arial" w:hAnsi="Arial" w:cs="Arial"/>
          <w:b/>
          <w:szCs w:val="24"/>
          <w:u w:val="single"/>
        </w:rPr>
      </w:pPr>
      <w:r w:rsidRPr="00EC5D8D">
        <w:rPr>
          <w:rFonts w:ascii="Arial" w:hAnsi="Arial" w:cs="Arial"/>
          <w:b/>
          <w:szCs w:val="24"/>
          <w:u w:val="single"/>
        </w:rPr>
        <w:t xml:space="preserve">П </w:t>
      </w:r>
      <w:proofErr w:type="spellStart"/>
      <w:r w:rsidRPr="00EC5D8D">
        <w:rPr>
          <w:rFonts w:ascii="Arial" w:hAnsi="Arial" w:cs="Arial"/>
          <w:b/>
          <w:szCs w:val="24"/>
          <w:u w:val="single"/>
        </w:rPr>
        <w:t>р</w:t>
      </w:r>
      <w:proofErr w:type="spellEnd"/>
      <w:r w:rsidRPr="00EC5D8D">
        <w:rPr>
          <w:rFonts w:ascii="Arial" w:hAnsi="Arial" w:cs="Arial"/>
          <w:b/>
          <w:szCs w:val="24"/>
          <w:u w:val="single"/>
        </w:rPr>
        <w:t xml:space="preserve"> о г </w:t>
      </w:r>
      <w:proofErr w:type="spellStart"/>
      <w:r w:rsidRPr="00EC5D8D">
        <w:rPr>
          <w:rFonts w:ascii="Arial" w:hAnsi="Arial" w:cs="Arial"/>
          <w:b/>
          <w:szCs w:val="24"/>
          <w:u w:val="single"/>
        </w:rPr>
        <w:t>р</w:t>
      </w:r>
      <w:proofErr w:type="spellEnd"/>
      <w:r w:rsidRPr="00EC5D8D">
        <w:rPr>
          <w:rFonts w:ascii="Arial" w:hAnsi="Arial" w:cs="Arial"/>
          <w:b/>
          <w:szCs w:val="24"/>
          <w:u w:val="single"/>
        </w:rPr>
        <w:t xml:space="preserve"> а м </w:t>
      </w:r>
      <w:proofErr w:type="spellStart"/>
      <w:proofErr w:type="gramStart"/>
      <w:r w:rsidRPr="00EC5D8D">
        <w:rPr>
          <w:rFonts w:ascii="Arial" w:hAnsi="Arial" w:cs="Arial"/>
          <w:b/>
          <w:szCs w:val="24"/>
          <w:u w:val="single"/>
        </w:rPr>
        <w:t>м</w:t>
      </w:r>
      <w:proofErr w:type="spellEnd"/>
      <w:proofErr w:type="gramEnd"/>
      <w:r w:rsidRPr="00EC5D8D">
        <w:rPr>
          <w:rFonts w:ascii="Arial" w:hAnsi="Arial" w:cs="Arial"/>
          <w:b/>
          <w:szCs w:val="24"/>
          <w:u w:val="single"/>
        </w:rPr>
        <w:t xml:space="preserve"> а</w:t>
      </w:r>
    </w:p>
    <w:p w:rsidR="00383D9D" w:rsidRPr="00C46978" w:rsidRDefault="00383D9D" w:rsidP="00643537">
      <w:pPr>
        <w:pStyle w:val="a3"/>
        <w:widowControl/>
        <w:rPr>
          <w:rFonts w:ascii="Arial" w:hAnsi="Arial" w:cs="Arial"/>
          <w:b/>
          <w:i/>
          <w:sz w:val="20"/>
          <w:u w:val="single"/>
        </w:rPr>
      </w:pPr>
    </w:p>
    <w:p w:rsidR="00B82FC5" w:rsidRPr="00EC5D8D" w:rsidRDefault="0026660E" w:rsidP="00643537">
      <w:pPr>
        <w:pStyle w:val="a3"/>
        <w:widowControl/>
        <w:rPr>
          <w:rFonts w:ascii="Arial" w:hAnsi="Arial" w:cs="Arial"/>
          <w:sz w:val="22"/>
          <w:szCs w:val="22"/>
          <w:u w:val="single"/>
        </w:rPr>
      </w:pPr>
      <w:r w:rsidRPr="00EC5D8D">
        <w:rPr>
          <w:rFonts w:ascii="Arial" w:hAnsi="Arial" w:cs="Arial"/>
          <w:b/>
          <w:sz w:val="22"/>
          <w:szCs w:val="22"/>
          <w:u w:val="single"/>
        </w:rPr>
        <w:t>23</w:t>
      </w:r>
      <w:r w:rsidR="00200B0B" w:rsidRPr="00EC5D8D">
        <w:rPr>
          <w:rFonts w:ascii="Arial" w:hAnsi="Arial" w:cs="Arial"/>
          <w:b/>
          <w:sz w:val="22"/>
          <w:szCs w:val="22"/>
          <w:u w:val="single"/>
        </w:rPr>
        <w:t xml:space="preserve"> октября  201</w:t>
      </w:r>
      <w:r w:rsidRPr="00EC5D8D">
        <w:rPr>
          <w:rFonts w:ascii="Arial" w:hAnsi="Arial" w:cs="Arial"/>
          <w:b/>
          <w:sz w:val="22"/>
          <w:szCs w:val="22"/>
          <w:u w:val="single"/>
        </w:rPr>
        <w:t>2</w:t>
      </w:r>
      <w:r w:rsidR="00200B0B" w:rsidRPr="00EC5D8D">
        <w:rPr>
          <w:rFonts w:ascii="Arial" w:hAnsi="Arial" w:cs="Arial"/>
          <w:b/>
          <w:sz w:val="22"/>
          <w:szCs w:val="22"/>
          <w:u w:val="single"/>
        </w:rPr>
        <w:t xml:space="preserve">г. </w:t>
      </w:r>
      <w:r w:rsidR="00200B0B" w:rsidRPr="00EC5D8D">
        <w:rPr>
          <w:rFonts w:ascii="Arial" w:hAnsi="Arial" w:cs="Arial"/>
          <w:sz w:val="22"/>
          <w:szCs w:val="22"/>
          <w:u w:val="single"/>
        </w:rPr>
        <w:t>(</w:t>
      </w:r>
      <w:r w:rsidR="003B38ED" w:rsidRPr="00EC5D8D">
        <w:rPr>
          <w:rFonts w:ascii="Arial" w:hAnsi="Arial" w:cs="Arial"/>
          <w:sz w:val="22"/>
          <w:szCs w:val="22"/>
          <w:u w:val="single"/>
        </w:rPr>
        <w:t xml:space="preserve">с </w:t>
      </w:r>
      <w:r w:rsidR="00200B0B" w:rsidRPr="00EC5D8D">
        <w:rPr>
          <w:rFonts w:ascii="Arial" w:hAnsi="Arial" w:cs="Arial"/>
          <w:sz w:val="22"/>
          <w:szCs w:val="22"/>
          <w:u w:val="single"/>
        </w:rPr>
        <w:t xml:space="preserve">10-00 </w:t>
      </w:r>
      <w:r w:rsidR="003B38ED" w:rsidRPr="00EC5D8D">
        <w:rPr>
          <w:rFonts w:ascii="Arial" w:hAnsi="Arial" w:cs="Arial"/>
          <w:sz w:val="22"/>
          <w:szCs w:val="22"/>
          <w:u w:val="single"/>
        </w:rPr>
        <w:t xml:space="preserve">до </w:t>
      </w:r>
      <w:r w:rsidR="00200B0B" w:rsidRPr="00EC5D8D">
        <w:rPr>
          <w:rFonts w:ascii="Arial" w:hAnsi="Arial" w:cs="Arial"/>
          <w:sz w:val="22"/>
          <w:szCs w:val="22"/>
          <w:u w:val="single"/>
        </w:rPr>
        <w:t>1</w:t>
      </w:r>
      <w:r w:rsidRPr="00EC5D8D">
        <w:rPr>
          <w:rFonts w:ascii="Arial" w:hAnsi="Arial" w:cs="Arial"/>
          <w:sz w:val="22"/>
          <w:szCs w:val="22"/>
          <w:u w:val="single"/>
        </w:rPr>
        <w:t>8</w:t>
      </w:r>
      <w:r w:rsidR="00200B0B" w:rsidRPr="00EC5D8D">
        <w:rPr>
          <w:rFonts w:ascii="Arial" w:hAnsi="Arial" w:cs="Arial"/>
          <w:sz w:val="22"/>
          <w:szCs w:val="22"/>
          <w:u w:val="single"/>
        </w:rPr>
        <w:t>-00)</w:t>
      </w:r>
    </w:p>
    <w:p w:rsidR="006A6B94" w:rsidRPr="00EF09DF" w:rsidRDefault="006A6B94" w:rsidP="00643537">
      <w:pPr>
        <w:pStyle w:val="a3"/>
        <w:widowControl/>
        <w:rPr>
          <w:rFonts w:ascii="Arial" w:hAnsi="Arial" w:cs="Arial"/>
          <w:b/>
          <w:sz w:val="12"/>
          <w:szCs w:val="12"/>
          <w:u w:val="single"/>
        </w:rPr>
      </w:pPr>
    </w:p>
    <w:p w:rsidR="006A6B94" w:rsidRPr="00EF09DF" w:rsidRDefault="0026660E" w:rsidP="00643537">
      <w:pPr>
        <w:widowControl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EF09DF">
        <w:rPr>
          <w:rFonts w:ascii="Arial" w:hAnsi="Arial" w:cs="Arial"/>
          <w:b/>
          <w:i/>
          <w:sz w:val="22"/>
          <w:szCs w:val="22"/>
        </w:rPr>
        <w:t>БИЗНЕС-ТРЕНИНГ</w:t>
      </w:r>
      <w:r w:rsidR="000B19DC" w:rsidRPr="00EF09DF">
        <w:rPr>
          <w:rFonts w:ascii="Arial" w:hAnsi="Arial" w:cs="Arial"/>
          <w:b/>
          <w:i/>
          <w:sz w:val="22"/>
          <w:szCs w:val="22"/>
        </w:rPr>
        <w:t>:</w:t>
      </w:r>
      <w:r w:rsidR="00043E48" w:rsidRPr="00EF09DF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C5D8D" w:rsidRPr="00EC5D8D" w:rsidRDefault="00EC5D8D" w:rsidP="00643537">
      <w:pPr>
        <w:widowControl/>
        <w:autoSpaceDE w:val="0"/>
        <w:autoSpaceDN w:val="0"/>
        <w:adjustRightInd w:val="0"/>
        <w:rPr>
          <w:rFonts w:ascii="Arial" w:hAnsi="Arial" w:cs="Arial"/>
          <w:b/>
          <w:i/>
          <w:sz w:val="8"/>
          <w:szCs w:val="8"/>
          <w:u w:val="single"/>
        </w:rPr>
      </w:pPr>
    </w:p>
    <w:p w:rsidR="00043E48" w:rsidRPr="00EC5D8D" w:rsidRDefault="00EC5D8D" w:rsidP="00EC5D8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         </w:t>
      </w:r>
      <w:r w:rsidR="0026660E" w:rsidRPr="00EC5D8D">
        <w:rPr>
          <w:rFonts w:ascii="Arial-BoldMT" w:hAnsi="Arial-BoldMT" w:cs="Arial-BoldMT"/>
          <w:b/>
          <w:bCs/>
          <w:sz w:val="22"/>
          <w:szCs w:val="22"/>
        </w:rPr>
        <w:t xml:space="preserve">«Операционная эффективность современного развлекательного комплекса: </w:t>
      </w:r>
      <w:r w:rsidRPr="00EC5D8D">
        <w:rPr>
          <w:rFonts w:ascii="Arial-BoldMT" w:hAnsi="Arial-BoldMT" w:cs="Arial-BoldMT"/>
          <w:b/>
          <w:bCs/>
          <w:sz w:val="22"/>
          <w:szCs w:val="22"/>
        </w:rPr>
        <w:t xml:space="preserve">                            </w:t>
      </w:r>
      <w:r w:rsidR="0026660E" w:rsidRPr="00EC5D8D">
        <w:rPr>
          <w:rFonts w:ascii="Arial-BoldMT" w:hAnsi="Arial-BoldMT" w:cs="Arial-BoldMT"/>
          <w:b/>
          <w:bCs/>
          <w:sz w:val="22"/>
          <w:szCs w:val="22"/>
        </w:rPr>
        <w:t>КЛИЕНТ, УСЛУГИ, ПЕРСОНАЛ»</w:t>
      </w:r>
    </w:p>
    <w:p w:rsidR="0026660E" w:rsidRPr="00A63DDD" w:rsidRDefault="0026660E" w:rsidP="00643537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3DDD">
        <w:rPr>
          <w:rFonts w:ascii="Arial" w:hAnsi="Arial" w:cs="Arial"/>
        </w:rPr>
        <w:t xml:space="preserve">Тренинг предназначен для руководителей, </w:t>
      </w:r>
      <w:proofErr w:type="spellStart"/>
      <w:proofErr w:type="gramStart"/>
      <w:r w:rsidRPr="00A63DDD">
        <w:rPr>
          <w:rFonts w:ascii="Arial" w:hAnsi="Arial" w:cs="Arial"/>
        </w:rPr>
        <w:t>топ-менеджеров</w:t>
      </w:r>
      <w:proofErr w:type="spellEnd"/>
      <w:proofErr w:type="gramEnd"/>
      <w:r w:rsidRPr="00A63DDD">
        <w:rPr>
          <w:rFonts w:ascii="Arial" w:hAnsi="Arial" w:cs="Arial"/>
        </w:rPr>
        <w:t xml:space="preserve"> и собственников развлекательных комплексов (развлекательных зон, центров отдыха, открытых и крытых парков), перед которыми стоит задача повысить качество и эффективность оказания услуг.</w:t>
      </w:r>
      <w:r w:rsidR="00AC1968" w:rsidRPr="00A63DDD">
        <w:rPr>
          <w:rFonts w:ascii="Arial" w:hAnsi="Arial" w:cs="Arial"/>
        </w:rPr>
        <w:t xml:space="preserve"> </w:t>
      </w:r>
      <w:r w:rsidRPr="00A63DDD">
        <w:rPr>
          <w:rFonts w:ascii="Arial" w:hAnsi="Arial" w:cs="Arial"/>
          <w:b/>
        </w:rPr>
        <w:t>Цель тренинга</w:t>
      </w:r>
      <w:r w:rsidRPr="00A63DDD">
        <w:rPr>
          <w:rFonts w:ascii="Arial" w:hAnsi="Arial" w:cs="Arial"/>
        </w:rPr>
        <w:t xml:space="preserve">: передать участникам комплекс знаний и сформировать умение в применении различных технологий повышения операционной эффективности развлекательных центров. </w:t>
      </w:r>
    </w:p>
    <w:p w:rsidR="006A6B94" w:rsidRPr="00A63DDD" w:rsidRDefault="0035696C" w:rsidP="00643537">
      <w:pPr>
        <w:pStyle w:val="a3"/>
        <w:widowControl/>
        <w:ind w:firstLine="720"/>
        <w:rPr>
          <w:rFonts w:ascii="Arial" w:hAnsi="Arial" w:cs="Arial"/>
          <w:i/>
          <w:sz w:val="20"/>
        </w:rPr>
      </w:pPr>
      <w:r w:rsidRPr="00A63DDD">
        <w:rPr>
          <w:rFonts w:ascii="Arial" w:hAnsi="Arial" w:cs="Arial"/>
          <w:i/>
          <w:sz w:val="20"/>
        </w:rPr>
        <w:t xml:space="preserve">Проводит: </w:t>
      </w:r>
      <w:r w:rsidR="0026660E" w:rsidRPr="00A63DDD">
        <w:rPr>
          <w:rFonts w:ascii="Arial" w:hAnsi="Arial" w:cs="Arial"/>
          <w:b/>
          <w:i/>
          <w:sz w:val="20"/>
        </w:rPr>
        <w:t>Компания «</w:t>
      </w:r>
      <w:proofErr w:type="spellStart"/>
      <w:r w:rsidR="0026660E" w:rsidRPr="00A63DDD">
        <w:rPr>
          <w:rFonts w:ascii="Arial" w:hAnsi="Arial" w:cs="Arial"/>
          <w:b/>
          <w:i/>
          <w:sz w:val="20"/>
          <w:lang w:val="en-US"/>
        </w:rPr>
        <w:t>EntenS</w:t>
      </w:r>
      <w:proofErr w:type="spellEnd"/>
      <w:r w:rsidR="0026660E" w:rsidRPr="00A63DDD">
        <w:rPr>
          <w:rFonts w:ascii="Arial" w:hAnsi="Arial" w:cs="Arial"/>
          <w:b/>
          <w:i/>
          <w:sz w:val="20"/>
        </w:rPr>
        <w:t xml:space="preserve"> </w:t>
      </w:r>
      <w:r w:rsidR="0026660E" w:rsidRPr="00A63DDD">
        <w:rPr>
          <w:rFonts w:ascii="Arial" w:hAnsi="Arial" w:cs="Arial"/>
          <w:b/>
          <w:i/>
          <w:sz w:val="20"/>
          <w:lang w:val="en-US"/>
        </w:rPr>
        <w:t>Group</w:t>
      </w:r>
      <w:r w:rsidR="0026660E" w:rsidRPr="00A63DDD">
        <w:rPr>
          <w:rFonts w:ascii="Arial" w:hAnsi="Arial" w:cs="Arial"/>
          <w:b/>
          <w:i/>
          <w:sz w:val="20"/>
        </w:rPr>
        <w:t>»</w:t>
      </w:r>
      <w:r w:rsidR="006A6B94" w:rsidRPr="00A63DDD">
        <w:rPr>
          <w:rFonts w:ascii="Arial" w:hAnsi="Arial" w:cs="Arial"/>
          <w:i/>
          <w:sz w:val="20"/>
        </w:rPr>
        <w:t xml:space="preserve"> (г. Москва)</w:t>
      </w:r>
      <w:r w:rsidR="00EE1F34">
        <w:rPr>
          <w:rFonts w:ascii="Arial" w:hAnsi="Arial" w:cs="Arial"/>
          <w:i/>
          <w:sz w:val="20"/>
        </w:rPr>
        <w:t>,</w:t>
      </w:r>
      <w:r w:rsidR="006A6B94" w:rsidRPr="00A63DDD">
        <w:rPr>
          <w:rFonts w:ascii="Arial" w:hAnsi="Arial" w:cs="Arial"/>
          <w:i/>
          <w:sz w:val="20"/>
        </w:rPr>
        <w:t xml:space="preserve"> более 6 лет </w:t>
      </w:r>
      <w:r w:rsidR="00491206" w:rsidRPr="00A63DDD">
        <w:rPr>
          <w:rFonts w:ascii="Arial" w:hAnsi="Arial" w:cs="Arial"/>
          <w:i/>
          <w:sz w:val="20"/>
        </w:rPr>
        <w:t xml:space="preserve">оказывающая </w:t>
      </w:r>
      <w:r w:rsidR="006A6B94" w:rsidRPr="00A63DDD">
        <w:rPr>
          <w:rFonts w:ascii="Arial" w:hAnsi="Arial" w:cs="Arial" w:hint="eastAsia"/>
          <w:i/>
          <w:sz w:val="20"/>
        </w:rPr>
        <w:t>услуг</w:t>
      </w:r>
      <w:r w:rsidR="00491206" w:rsidRPr="00A63DDD">
        <w:rPr>
          <w:rFonts w:ascii="Arial" w:hAnsi="Arial" w:cs="Arial"/>
          <w:i/>
          <w:sz w:val="20"/>
        </w:rPr>
        <w:t>и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по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подготовке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к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запуску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и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управлению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проектами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в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сфере</w:t>
      </w:r>
      <w:r w:rsidR="006A6B94" w:rsidRPr="00A63DDD">
        <w:rPr>
          <w:rFonts w:ascii="Arial" w:hAnsi="Arial" w:cs="Arial"/>
          <w:i/>
          <w:sz w:val="20"/>
        </w:rPr>
        <w:t xml:space="preserve">  </w:t>
      </w:r>
      <w:r w:rsidR="006A6B94" w:rsidRPr="00A63DDD">
        <w:rPr>
          <w:rFonts w:ascii="Arial" w:hAnsi="Arial" w:cs="Arial" w:hint="eastAsia"/>
          <w:i/>
          <w:sz w:val="20"/>
        </w:rPr>
        <w:t>развлечений</w:t>
      </w:r>
      <w:r w:rsidR="00AC1968" w:rsidRPr="00A63DDD">
        <w:rPr>
          <w:rFonts w:ascii="Arial" w:hAnsi="Arial" w:cs="Arial"/>
          <w:i/>
          <w:sz w:val="20"/>
        </w:rPr>
        <w:t>. С</w:t>
      </w:r>
      <w:r w:rsidR="006A6B94" w:rsidRPr="00A63DDD">
        <w:rPr>
          <w:rFonts w:ascii="Arial" w:hAnsi="Arial" w:cs="Arial" w:hint="eastAsia"/>
          <w:i/>
          <w:sz w:val="20"/>
        </w:rPr>
        <w:t>пециалисты</w:t>
      </w:r>
      <w:r w:rsidR="00AC1968" w:rsidRPr="00A63DDD">
        <w:rPr>
          <w:rFonts w:ascii="Arial" w:hAnsi="Arial" w:cs="Arial"/>
          <w:i/>
          <w:sz w:val="20"/>
        </w:rPr>
        <w:t xml:space="preserve"> компании имеют 15-летний опыт работы </w:t>
      </w:r>
      <w:r w:rsidR="00AC1968" w:rsidRPr="00A63DDD">
        <w:rPr>
          <w:rFonts w:ascii="Arial" w:hAnsi="Arial" w:cs="Arial" w:hint="eastAsia"/>
          <w:i/>
          <w:sz w:val="20"/>
        </w:rPr>
        <w:t>в</w:t>
      </w:r>
      <w:r w:rsidR="00AC1968" w:rsidRPr="00A63DDD">
        <w:rPr>
          <w:rFonts w:ascii="Arial" w:hAnsi="Arial" w:cs="Arial"/>
          <w:i/>
          <w:sz w:val="20"/>
        </w:rPr>
        <w:t xml:space="preserve"> </w:t>
      </w:r>
      <w:r w:rsidR="00AC1968" w:rsidRPr="00A63DDD">
        <w:rPr>
          <w:rFonts w:ascii="Arial" w:hAnsi="Arial" w:cs="Arial" w:hint="eastAsia"/>
          <w:i/>
          <w:sz w:val="20"/>
        </w:rPr>
        <w:t>развле</w:t>
      </w:r>
      <w:r w:rsidR="00EE1F34">
        <w:rPr>
          <w:rFonts w:ascii="Arial" w:hAnsi="Arial" w:cs="Arial"/>
          <w:i/>
          <w:sz w:val="20"/>
        </w:rPr>
        <w:t xml:space="preserve">кательном бизнесе, проходили </w:t>
      </w:r>
      <w:r w:rsidR="006A6B94" w:rsidRPr="00A63DDD">
        <w:rPr>
          <w:rFonts w:ascii="Arial" w:hAnsi="Arial" w:cs="Arial" w:hint="eastAsia"/>
          <w:i/>
          <w:sz w:val="20"/>
        </w:rPr>
        <w:t>зарубежную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стажировку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операционного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управления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в</w:t>
      </w:r>
      <w:r w:rsidR="00AC1968" w:rsidRPr="00A63DDD">
        <w:rPr>
          <w:rFonts w:ascii="Arial" w:hAnsi="Arial" w:cs="Arial"/>
          <w:i/>
          <w:sz w:val="20"/>
        </w:rPr>
        <w:t xml:space="preserve">о </w:t>
      </w:r>
      <w:r w:rsidR="006A6B94" w:rsidRPr="00A63DDD">
        <w:rPr>
          <w:rFonts w:ascii="Arial" w:hAnsi="Arial" w:cs="Arial" w:hint="eastAsia"/>
          <w:i/>
          <w:sz w:val="20"/>
        </w:rPr>
        <w:t>всемирно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известных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центрах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развлечений</w:t>
      </w:r>
      <w:r w:rsidR="00147FCE">
        <w:rPr>
          <w:rFonts w:ascii="Arial" w:hAnsi="Arial" w:cs="Arial"/>
          <w:i/>
          <w:sz w:val="20"/>
        </w:rPr>
        <w:t xml:space="preserve"> США и ОАЭ.</w:t>
      </w:r>
      <w:r w:rsidR="006A6B94" w:rsidRPr="00A63DDD">
        <w:rPr>
          <w:rFonts w:ascii="Arial" w:hAnsi="Arial" w:cs="Arial"/>
          <w:i/>
          <w:sz w:val="20"/>
        </w:rPr>
        <w:t xml:space="preserve"> </w:t>
      </w:r>
    </w:p>
    <w:p w:rsidR="006A6B94" w:rsidRPr="00147FCE" w:rsidRDefault="006A6B94" w:rsidP="00643537">
      <w:pPr>
        <w:pStyle w:val="a3"/>
        <w:widowControl/>
        <w:rPr>
          <w:rFonts w:ascii="Arial" w:hAnsi="Arial" w:cs="Arial"/>
          <w:i/>
          <w:sz w:val="10"/>
          <w:szCs w:val="10"/>
        </w:rPr>
      </w:pPr>
    </w:p>
    <w:p w:rsidR="00B82FC5" w:rsidRPr="00EC5D8D" w:rsidRDefault="006A6B94" w:rsidP="00643537">
      <w:pPr>
        <w:pStyle w:val="a3"/>
        <w:widowControl/>
        <w:rPr>
          <w:rFonts w:ascii="Arial" w:hAnsi="Arial" w:cs="Arial"/>
          <w:b/>
          <w:sz w:val="22"/>
          <w:szCs w:val="22"/>
          <w:u w:val="single"/>
        </w:rPr>
      </w:pPr>
      <w:r w:rsidRPr="00EC5D8D">
        <w:rPr>
          <w:rFonts w:ascii="Arial" w:hAnsi="Arial" w:cs="Arial"/>
          <w:b/>
          <w:sz w:val="22"/>
          <w:szCs w:val="22"/>
          <w:u w:val="single"/>
        </w:rPr>
        <w:t>24</w:t>
      </w:r>
      <w:r w:rsidR="0035696C" w:rsidRPr="00EC5D8D">
        <w:rPr>
          <w:rFonts w:ascii="Arial" w:hAnsi="Arial" w:cs="Arial"/>
          <w:b/>
          <w:sz w:val="22"/>
          <w:szCs w:val="22"/>
          <w:u w:val="single"/>
        </w:rPr>
        <w:t xml:space="preserve"> октября  201</w:t>
      </w:r>
      <w:r w:rsidRPr="00EC5D8D">
        <w:rPr>
          <w:rFonts w:ascii="Arial" w:hAnsi="Arial" w:cs="Arial"/>
          <w:b/>
          <w:sz w:val="22"/>
          <w:szCs w:val="22"/>
          <w:u w:val="single"/>
        </w:rPr>
        <w:t>2</w:t>
      </w:r>
      <w:r w:rsidR="00643537" w:rsidRPr="00EC5D8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5696C" w:rsidRPr="00EC5D8D">
        <w:rPr>
          <w:rFonts w:ascii="Arial" w:hAnsi="Arial" w:cs="Arial"/>
          <w:b/>
          <w:sz w:val="22"/>
          <w:szCs w:val="22"/>
          <w:u w:val="single"/>
        </w:rPr>
        <w:t xml:space="preserve">г. </w:t>
      </w:r>
    </w:p>
    <w:p w:rsidR="00643537" w:rsidRPr="00EF09DF" w:rsidRDefault="00643537" w:rsidP="00643537">
      <w:pPr>
        <w:pStyle w:val="a3"/>
        <w:widowControl/>
        <w:rPr>
          <w:rFonts w:ascii="Arial" w:hAnsi="Arial" w:cs="Arial"/>
          <w:b/>
          <w:sz w:val="12"/>
          <w:szCs w:val="12"/>
          <w:u w:val="single"/>
        </w:rPr>
      </w:pPr>
    </w:p>
    <w:p w:rsidR="0035696C" w:rsidRPr="00A63DDD" w:rsidRDefault="00183C96" w:rsidP="00643537">
      <w:pPr>
        <w:pStyle w:val="a3"/>
        <w:widowControl/>
        <w:jc w:val="left"/>
        <w:rPr>
          <w:rFonts w:ascii="Arial" w:hAnsi="Arial" w:cs="Arial"/>
          <w:b/>
          <w:sz w:val="20"/>
        </w:rPr>
      </w:pPr>
      <w:r w:rsidRPr="00A63DDD">
        <w:rPr>
          <w:rFonts w:ascii="Arial" w:hAnsi="Arial" w:cs="Arial"/>
          <w:sz w:val="20"/>
        </w:rPr>
        <w:t>с 10-00 до 18-00</w:t>
      </w:r>
      <w:r w:rsidRPr="00A63DDD">
        <w:rPr>
          <w:rFonts w:ascii="Arial" w:hAnsi="Arial" w:cs="Arial"/>
          <w:b/>
          <w:sz w:val="20"/>
        </w:rPr>
        <w:t xml:space="preserve"> </w:t>
      </w:r>
      <w:r w:rsidRPr="00A63DDD">
        <w:rPr>
          <w:rFonts w:ascii="Arial" w:hAnsi="Arial" w:cs="Arial"/>
          <w:sz w:val="20"/>
        </w:rPr>
        <w:t>-</w:t>
      </w:r>
      <w:r w:rsidRPr="00A63DDD">
        <w:rPr>
          <w:rFonts w:ascii="Arial" w:hAnsi="Arial" w:cs="Arial"/>
          <w:b/>
          <w:sz w:val="20"/>
        </w:rPr>
        <w:t xml:space="preserve"> </w:t>
      </w:r>
      <w:r w:rsidR="003B38ED" w:rsidRPr="00A63DDD">
        <w:rPr>
          <w:rFonts w:ascii="Arial" w:hAnsi="Arial" w:cs="Arial"/>
          <w:b/>
          <w:sz w:val="20"/>
        </w:rPr>
        <w:t>Работа выставки. Д</w:t>
      </w:r>
      <w:r w:rsidR="0035696C" w:rsidRPr="00A63DDD">
        <w:rPr>
          <w:rFonts w:ascii="Arial" w:hAnsi="Arial" w:cs="Arial"/>
          <w:b/>
          <w:sz w:val="20"/>
        </w:rPr>
        <w:t>емонстрация аттракцио</w:t>
      </w:r>
      <w:r w:rsidRPr="00A63DDD">
        <w:rPr>
          <w:rFonts w:ascii="Arial" w:hAnsi="Arial" w:cs="Arial"/>
          <w:b/>
          <w:sz w:val="20"/>
        </w:rPr>
        <w:t xml:space="preserve">нов и </w:t>
      </w:r>
      <w:r w:rsidR="0035696C" w:rsidRPr="00A63DDD">
        <w:rPr>
          <w:rFonts w:ascii="Arial" w:hAnsi="Arial" w:cs="Arial"/>
          <w:b/>
          <w:sz w:val="20"/>
        </w:rPr>
        <w:t>развлекательного оборудования</w:t>
      </w:r>
      <w:r w:rsidR="003B38ED" w:rsidRPr="00A63DDD">
        <w:rPr>
          <w:rFonts w:ascii="Arial" w:hAnsi="Arial" w:cs="Arial"/>
          <w:b/>
          <w:sz w:val="20"/>
        </w:rPr>
        <w:t>.</w:t>
      </w:r>
      <w:r w:rsidR="0035696C" w:rsidRPr="00A63DDD">
        <w:rPr>
          <w:rFonts w:ascii="Arial" w:hAnsi="Arial" w:cs="Arial"/>
          <w:b/>
          <w:sz w:val="20"/>
        </w:rPr>
        <w:t xml:space="preserve">                          </w:t>
      </w:r>
    </w:p>
    <w:p w:rsidR="001C38CF" w:rsidRDefault="003B38ED" w:rsidP="00643537">
      <w:pPr>
        <w:pStyle w:val="a3"/>
        <w:widowControl/>
        <w:jc w:val="left"/>
        <w:rPr>
          <w:rFonts w:ascii="Arial" w:hAnsi="Arial" w:cs="Arial"/>
          <w:b/>
          <w:sz w:val="20"/>
        </w:rPr>
      </w:pPr>
      <w:r w:rsidRPr="00A63DDD">
        <w:rPr>
          <w:rFonts w:ascii="Arial" w:hAnsi="Arial" w:cs="Arial"/>
          <w:sz w:val="20"/>
        </w:rPr>
        <w:t>11-00</w:t>
      </w:r>
      <w:r w:rsidRPr="00A63DDD">
        <w:rPr>
          <w:rFonts w:ascii="Arial" w:hAnsi="Arial" w:cs="Arial"/>
          <w:i/>
          <w:sz w:val="20"/>
        </w:rPr>
        <w:t xml:space="preserve"> – </w:t>
      </w:r>
      <w:r w:rsidRPr="00100ED7">
        <w:rPr>
          <w:rFonts w:ascii="Arial" w:hAnsi="Arial" w:cs="Arial"/>
          <w:b/>
          <w:sz w:val="20"/>
        </w:rPr>
        <w:t xml:space="preserve">Официальное открытие выставки «РАППА </w:t>
      </w:r>
      <w:proofErr w:type="spellStart"/>
      <w:r w:rsidRPr="00100ED7">
        <w:rPr>
          <w:rFonts w:ascii="Arial" w:hAnsi="Arial" w:cs="Arial"/>
          <w:b/>
          <w:sz w:val="20"/>
        </w:rPr>
        <w:t>Экспо</w:t>
      </w:r>
      <w:proofErr w:type="spellEnd"/>
      <w:r w:rsidRPr="00100ED7">
        <w:rPr>
          <w:rFonts w:ascii="Arial" w:hAnsi="Arial" w:cs="Arial"/>
          <w:b/>
          <w:sz w:val="20"/>
        </w:rPr>
        <w:t xml:space="preserve"> Осень - 201</w:t>
      </w:r>
      <w:r w:rsidR="006A6B94" w:rsidRPr="00100ED7">
        <w:rPr>
          <w:rFonts w:ascii="Arial" w:hAnsi="Arial" w:cs="Arial"/>
          <w:b/>
          <w:sz w:val="20"/>
        </w:rPr>
        <w:t>2</w:t>
      </w:r>
      <w:r w:rsidRPr="00100ED7">
        <w:rPr>
          <w:rFonts w:ascii="Arial" w:hAnsi="Arial" w:cs="Arial"/>
          <w:b/>
          <w:sz w:val="20"/>
        </w:rPr>
        <w:t>»</w:t>
      </w:r>
    </w:p>
    <w:p w:rsidR="00100ED7" w:rsidRPr="00100ED7" w:rsidRDefault="00100ED7" w:rsidP="00643537">
      <w:pPr>
        <w:pStyle w:val="a3"/>
        <w:widowControl/>
        <w:jc w:val="left"/>
        <w:rPr>
          <w:rFonts w:ascii="Arial" w:hAnsi="Arial" w:cs="Arial"/>
          <w:i/>
          <w:sz w:val="8"/>
          <w:szCs w:val="8"/>
        </w:rPr>
      </w:pPr>
    </w:p>
    <w:p w:rsidR="00643537" w:rsidRPr="005D1A79" w:rsidRDefault="00183C96" w:rsidP="005D1A7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3DDD">
        <w:rPr>
          <w:rFonts w:ascii="Arial" w:hAnsi="Arial" w:cs="Arial"/>
        </w:rPr>
        <w:t>с 14-00 до 1</w:t>
      </w:r>
      <w:r w:rsidR="00C075B2" w:rsidRPr="00A63DDD">
        <w:rPr>
          <w:rFonts w:ascii="Arial" w:hAnsi="Arial" w:cs="Arial"/>
        </w:rPr>
        <w:t>6</w:t>
      </w:r>
      <w:r w:rsidRPr="00A63DDD">
        <w:rPr>
          <w:rFonts w:ascii="Arial" w:hAnsi="Arial" w:cs="Arial"/>
        </w:rPr>
        <w:t>-00</w:t>
      </w:r>
      <w:r w:rsidRPr="00A63DDD">
        <w:rPr>
          <w:rFonts w:ascii="Arial" w:hAnsi="Arial" w:cs="Arial"/>
          <w:b/>
          <w:i/>
        </w:rPr>
        <w:t xml:space="preserve"> </w:t>
      </w:r>
      <w:r w:rsidRPr="00EF09DF">
        <w:rPr>
          <w:rFonts w:ascii="Arial" w:hAnsi="Arial" w:cs="Arial"/>
          <w:b/>
          <w:i/>
          <w:sz w:val="22"/>
          <w:szCs w:val="22"/>
        </w:rPr>
        <w:t xml:space="preserve">- </w:t>
      </w:r>
      <w:r w:rsidRPr="005D1A79">
        <w:rPr>
          <w:rFonts w:ascii="Arial" w:hAnsi="Arial" w:cs="Arial"/>
          <w:b/>
          <w:sz w:val="22"/>
          <w:szCs w:val="22"/>
        </w:rPr>
        <w:t>Круглый стол</w:t>
      </w:r>
      <w:r w:rsidRPr="005D1A79">
        <w:rPr>
          <w:rFonts w:ascii="Arial" w:hAnsi="Arial" w:cs="Arial"/>
          <w:b/>
          <w:i/>
          <w:sz w:val="22"/>
          <w:szCs w:val="22"/>
        </w:rPr>
        <w:t xml:space="preserve"> </w:t>
      </w:r>
      <w:r w:rsidR="00147FCE" w:rsidRPr="005D1A79">
        <w:rPr>
          <w:rFonts w:ascii="Arial" w:hAnsi="Arial" w:cs="Arial"/>
          <w:b/>
          <w:sz w:val="22"/>
          <w:szCs w:val="22"/>
        </w:rPr>
        <w:t>«</w:t>
      </w:r>
      <w:r w:rsidR="005D1A79" w:rsidRPr="005D1A79">
        <w:rPr>
          <w:rFonts w:ascii="Arial" w:hAnsi="Arial" w:cs="Arial"/>
          <w:b/>
          <w:bCs/>
          <w:sz w:val="22"/>
          <w:szCs w:val="22"/>
        </w:rPr>
        <w:t>Как с помощью новых депозитных и клубных систем лояльности привлечь посетителей в парк и увеличить доход</w:t>
      </w:r>
      <w:r w:rsidR="00147FCE" w:rsidRPr="00147FCE">
        <w:rPr>
          <w:rFonts w:ascii="Arial" w:hAnsi="Arial" w:cs="Arial"/>
          <w:b/>
          <w:bCs/>
          <w:sz w:val="22"/>
          <w:szCs w:val="22"/>
        </w:rPr>
        <w:t>»</w:t>
      </w:r>
      <w:r w:rsidR="005D1A79">
        <w:rPr>
          <w:rFonts w:ascii="Arial" w:hAnsi="Arial" w:cs="Arial"/>
          <w:b/>
          <w:bCs/>
          <w:sz w:val="22"/>
          <w:szCs w:val="22"/>
        </w:rPr>
        <w:t>.</w:t>
      </w:r>
      <w:r w:rsidRPr="00A63DDD">
        <w:rPr>
          <w:rFonts w:ascii="Arial" w:hAnsi="Arial" w:cs="Arial"/>
          <w:b/>
          <w:i/>
        </w:rPr>
        <w:t xml:space="preserve"> </w:t>
      </w:r>
      <w:r w:rsidR="00377A28" w:rsidRPr="00A63DDD">
        <w:rPr>
          <w:rFonts w:ascii="Arial" w:hAnsi="Arial" w:cs="Arial"/>
          <w:i/>
        </w:rPr>
        <w:t xml:space="preserve"> </w:t>
      </w:r>
    </w:p>
    <w:p w:rsidR="00377A28" w:rsidRDefault="00183C96" w:rsidP="00643537">
      <w:pPr>
        <w:pStyle w:val="a3"/>
        <w:widowControl/>
        <w:tabs>
          <w:tab w:val="left" w:pos="360"/>
        </w:tabs>
        <w:jc w:val="left"/>
        <w:rPr>
          <w:rFonts w:ascii="Arial" w:hAnsi="Arial" w:cs="Arial"/>
          <w:i/>
          <w:sz w:val="20"/>
        </w:rPr>
      </w:pPr>
      <w:r w:rsidRPr="00A63DDD">
        <w:rPr>
          <w:rFonts w:ascii="Arial" w:hAnsi="Arial" w:cs="Arial"/>
          <w:i/>
          <w:sz w:val="20"/>
        </w:rPr>
        <w:t xml:space="preserve">Проводит: </w:t>
      </w:r>
      <w:r w:rsidR="006A6B94" w:rsidRPr="00A63DDD">
        <w:rPr>
          <w:rFonts w:ascii="Arial" w:hAnsi="Arial" w:cs="Arial" w:hint="eastAsia"/>
          <w:i/>
          <w:sz w:val="20"/>
        </w:rPr>
        <w:t>С</w:t>
      </w:r>
      <w:r w:rsidR="006A6B94" w:rsidRPr="00A63DDD">
        <w:rPr>
          <w:rFonts w:ascii="Arial" w:hAnsi="Arial" w:cs="Arial"/>
          <w:i/>
          <w:sz w:val="20"/>
        </w:rPr>
        <w:t>.</w:t>
      </w:r>
      <w:r w:rsidR="006A6B94" w:rsidRPr="00A63DDD">
        <w:rPr>
          <w:rFonts w:ascii="Arial" w:hAnsi="Arial" w:cs="Arial" w:hint="eastAsia"/>
          <w:i/>
          <w:sz w:val="20"/>
        </w:rPr>
        <w:t>Б</w:t>
      </w:r>
      <w:r w:rsidR="006A6B94" w:rsidRPr="00A63DDD">
        <w:rPr>
          <w:rFonts w:ascii="Arial" w:hAnsi="Arial" w:cs="Arial"/>
          <w:i/>
          <w:sz w:val="20"/>
        </w:rPr>
        <w:t xml:space="preserve">. </w:t>
      </w:r>
      <w:r w:rsidR="006A6B94" w:rsidRPr="00A63DDD">
        <w:rPr>
          <w:rFonts w:ascii="Arial" w:hAnsi="Arial" w:cs="Arial" w:hint="eastAsia"/>
          <w:i/>
          <w:sz w:val="20"/>
        </w:rPr>
        <w:t>Кравцов</w:t>
      </w:r>
      <w:r w:rsidR="006A6B94" w:rsidRPr="00A63DDD">
        <w:rPr>
          <w:rFonts w:ascii="Arial" w:hAnsi="Arial" w:cs="Arial"/>
          <w:i/>
          <w:sz w:val="20"/>
        </w:rPr>
        <w:t xml:space="preserve"> – </w:t>
      </w:r>
      <w:r w:rsidR="006A6B94" w:rsidRPr="00A63DDD">
        <w:rPr>
          <w:rFonts w:ascii="Arial" w:hAnsi="Arial" w:cs="Arial" w:hint="eastAsia"/>
          <w:i/>
          <w:sz w:val="20"/>
        </w:rPr>
        <w:t>генеральный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директор</w:t>
      </w:r>
      <w:r w:rsidR="006A6B94" w:rsidRPr="00A63DDD">
        <w:rPr>
          <w:rFonts w:ascii="Arial" w:hAnsi="Arial" w:cs="Arial"/>
          <w:i/>
          <w:sz w:val="20"/>
        </w:rPr>
        <w:t xml:space="preserve"> </w:t>
      </w:r>
      <w:r w:rsidR="006A6B94" w:rsidRPr="00A63DDD">
        <w:rPr>
          <w:rFonts w:ascii="Arial" w:hAnsi="Arial" w:cs="Arial" w:hint="eastAsia"/>
          <w:i/>
          <w:sz w:val="20"/>
        </w:rPr>
        <w:t>компании</w:t>
      </w:r>
      <w:r w:rsidR="006A6B94" w:rsidRPr="00A63DDD">
        <w:rPr>
          <w:rFonts w:ascii="Arial" w:hAnsi="Arial" w:cs="Arial"/>
          <w:i/>
          <w:sz w:val="20"/>
        </w:rPr>
        <w:t xml:space="preserve"> «Ticket </w:t>
      </w:r>
      <w:proofErr w:type="spellStart"/>
      <w:r w:rsidR="006A6B94" w:rsidRPr="00A63DDD">
        <w:rPr>
          <w:rFonts w:ascii="Arial" w:hAnsi="Arial" w:cs="Arial"/>
          <w:i/>
          <w:sz w:val="20"/>
        </w:rPr>
        <w:t>Soft</w:t>
      </w:r>
      <w:proofErr w:type="spellEnd"/>
      <w:r w:rsidR="006A6B94" w:rsidRPr="00A63DDD">
        <w:rPr>
          <w:rFonts w:ascii="Arial" w:hAnsi="Arial" w:cs="Arial"/>
          <w:i/>
          <w:sz w:val="20"/>
        </w:rPr>
        <w:t xml:space="preserve">», </w:t>
      </w:r>
      <w:r w:rsidR="006A6B94" w:rsidRPr="00A63DDD">
        <w:rPr>
          <w:rFonts w:ascii="Arial" w:hAnsi="Arial" w:cs="Arial" w:hint="eastAsia"/>
          <w:i/>
          <w:sz w:val="20"/>
        </w:rPr>
        <w:t>г</w:t>
      </w:r>
      <w:r w:rsidR="006A6B94" w:rsidRPr="00A63DDD">
        <w:rPr>
          <w:rFonts w:ascii="Arial" w:hAnsi="Arial" w:cs="Arial"/>
          <w:i/>
          <w:sz w:val="20"/>
        </w:rPr>
        <w:t xml:space="preserve">. </w:t>
      </w:r>
      <w:r w:rsidR="006A6B94" w:rsidRPr="00A63DDD">
        <w:rPr>
          <w:rFonts w:ascii="Arial" w:hAnsi="Arial" w:cs="Arial" w:hint="eastAsia"/>
          <w:i/>
          <w:sz w:val="20"/>
        </w:rPr>
        <w:t>Москва</w:t>
      </w:r>
    </w:p>
    <w:p w:rsidR="00100ED7" w:rsidRPr="00100ED7" w:rsidRDefault="00100ED7" w:rsidP="00643537">
      <w:pPr>
        <w:pStyle w:val="a3"/>
        <w:widowControl/>
        <w:tabs>
          <w:tab w:val="left" w:pos="360"/>
        </w:tabs>
        <w:jc w:val="left"/>
        <w:rPr>
          <w:rFonts w:ascii="Arial" w:hAnsi="Arial" w:cs="Arial"/>
          <w:i/>
          <w:sz w:val="8"/>
          <w:szCs w:val="8"/>
        </w:rPr>
      </w:pPr>
    </w:p>
    <w:p w:rsidR="003B38ED" w:rsidRPr="00C46978" w:rsidRDefault="003B38ED" w:rsidP="00C46978">
      <w:pPr>
        <w:pStyle w:val="a3"/>
        <w:widowControl/>
        <w:rPr>
          <w:rFonts w:ascii="Arial" w:hAnsi="Arial" w:cs="Arial"/>
          <w:i/>
          <w:sz w:val="20"/>
        </w:rPr>
      </w:pPr>
      <w:r w:rsidRPr="00A63DDD">
        <w:rPr>
          <w:rFonts w:ascii="Arial" w:hAnsi="Arial" w:cs="Arial"/>
          <w:sz w:val="20"/>
        </w:rPr>
        <w:t>18-</w:t>
      </w:r>
      <w:r w:rsidR="006A6B94" w:rsidRPr="00A63DDD">
        <w:rPr>
          <w:rFonts w:ascii="Arial" w:hAnsi="Arial" w:cs="Arial"/>
          <w:sz w:val="20"/>
        </w:rPr>
        <w:t>30</w:t>
      </w:r>
      <w:r w:rsidRPr="00A63DDD">
        <w:rPr>
          <w:rFonts w:ascii="Arial" w:hAnsi="Arial" w:cs="Arial"/>
          <w:b/>
          <w:i/>
          <w:sz w:val="20"/>
        </w:rPr>
        <w:t xml:space="preserve"> – </w:t>
      </w:r>
      <w:r w:rsidRPr="00C46978">
        <w:rPr>
          <w:rFonts w:ascii="Arial" w:hAnsi="Arial" w:cs="Arial"/>
          <w:b/>
          <w:sz w:val="20"/>
        </w:rPr>
        <w:t>Прием РАППА, посвященный открытию выставки</w:t>
      </w:r>
      <w:r w:rsidR="006A6B94" w:rsidRPr="00C46978">
        <w:rPr>
          <w:rFonts w:ascii="Arial" w:hAnsi="Arial" w:cs="Arial"/>
          <w:b/>
          <w:sz w:val="20"/>
        </w:rPr>
        <w:t xml:space="preserve"> </w:t>
      </w:r>
      <w:r w:rsidR="006A6B94" w:rsidRPr="00C46978">
        <w:rPr>
          <w:rFonts w:ascii="Arial" w:hAnsi="Arial" w:cs="Arial"/>
          <w:sz w:val="20"/>
        </w:rPr>
        <w:t>(Ресторан «Арарат»</w:t>
      </w:r>
      <w:r w:rsidR="00B6442C" w:rsidRPr="00C46978">
        <w:rPr>
          <w:rFonts w:ascii="Arial" w:hAnsi="Arial" w:cs="Arial"/>
          <w:sz w:val="20"/>
        </w:rPr>
        <w:t>, ВВЦ, пав</w:t>
      </w:r>
      <w:r w:rsidR="00147FCE">
        <w:rPr>
          <w:rFonts w:ascii="Arial" w:hAnsi="Arial" w:cs="Arial"/>
          <w:sz w:val="20"/>
        </w:rPr>
        <w:t xml:space="preserve">. </w:t>
      </w:r>
      <w:r w:rsidR="00C46978">
        <w:rPr>
          <w:rFonts w:ascii="Arial" w:hAnsi="Arial" w:cs="Arial"/>
          <w:sz w:val="20"/>
        </w:rPr>
        <w:t xml:space="preserve">68 </w:t>
      </w:r>
      <w:r w:rsidR="00B6442C" w:rsidRPr="00C46978">
        <w:rPr>
          <w:rFonts w:ascii="Arial" w:hAnsi="Arial" w:cs="Arial"/>
          <w:sz w:val="20"/>
        </w:rPr>
        <w:t>«Армения»)</w:t>
      </w:r>
    </w:p>
    <w:p w:rsidR="00377A28" w:rsidRPr="00147FCE" w:rsidRDefault="00377A28" w:rsidP="00643537">
      <w:pPr>
        <w:pStyle w:val="a3"/>
        <w:widowControl/>
        <w:jc w:val="left"/>
        <w:rPr>
          <w:rFonts w:ascii="Arial" w:hAnsi="Arial" w:cs="Arial"/>
          <w:b/>
          <w:i/>
          <w:sz w:val="10"/>
          <w:szCs w:val="10"/>
        </w:rPr>
      </w:pPr>
    </w:p>
    <w:p w:rsidR="0035696C" w:rsidRPr="00EC5D8D" w:rsidRDefault="00B6442C" w:rsidP="00643537">
      <w:pPr>
        <w:pStyle w:val="a3"/>
        <w:widowControl/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EC5D8D">
        <w:rPr>
          <w:rFonts w:ascii="Arial" w:hAnsi="Arial" w:cs="Arial"/>
          <w:b/>
          <w:sz w:val="22"/>
          <w:szCs w:val="22"/>
          <w:u w:val="single"/>
        </w:rPr>
        <w:t>25</w:t>
      </w:r>
      <w:r w:rsidR="0035696C" w:rsidRPr="00EC5D8D">
        <w:rPr>
          <w:rFonts w:ascii="Arial" w:hAnsi="Arial" w:cs="Arial"/>
          <w:b/>
          <w:sz w:val="22"/>
          <w:szCs w:val="22"/>
          <w:u w:val="single"/>
        </w:rPr>
        <w:t xml:space="preserve"> октября  201</w:t>
      </w:r>
      <w:r w:rsidRPr="00EC5D8D">
        <w:rPr>
          <w:rFonts w:ascii="Arial" w:hAnsi="Arial" w:cs="Arial"/>
          <w:b/>
          <w:sz w:val="22"/>
          <w:szCs w:val="22"/>
          <w:u w:val="single"/>
        </w:rPr>
        <w:t>2</w:t>
      </w:r>
      <w:r w:rsidR="0035696C" w:rsidRPr="00EC5D8D">
        <w:rPr>
          <w:rFonts w:ascii="Arial" w:hAnsi="Arial" w:cs="Arial"/>
          <w:b/>
          <w:sz w:val="22"/>
          <w:szCs w:val="22"/>
          <w:u w:val="single"/>
        </w:rPr>
        <w:t>г.</w:t>
      </w:r>
    </w:p>
    <w:p w:rsidR="00643537" w:rsidRPr="00EF09DF" w:rsidRDefault="00643537" w:rsidP="00643537">
      <w:pPr>
        <w:pStyle w:val="a3"/>
        <w:widowControl/>
        <w:tabs>
          <w:tab w:val="left" w:pos="360"/>
        </w:tabs>
        <w:rPr>
          <w:rFonts w:ascii="Arial" w:hAnsi="Arial" w:cs="Arial"/>
          <w:b/>
          <w:sz w:val="12"/>
          <w:szCs w:val="12"/>
          <w:u w:val="single"/>
        </w:rPr>
      </w:pPr>
    </w:p>
    <w:p w:rsidR="00461263" w:rsidRPr="00A63DDD" w:rsidRDefault="00461263" w:rsidP="00100ED7">
      <w:pPr>
        <w:pStyle w:val="a3"/>
        <w:widowControl/>
        <w:jc w:val="left"/>
        <w:rPr>
          <w:rFonts w:ascii="Arial" w:hAnsi="Arial" w:cs="Arial"/>
          <w:b/>
          <w:sz w:val="20"/>
        </w:rPr>
      </w:pPr>
      <w:r w:rsidRPr="00A63DDD">
        <w:rPr>
          <w:rFonts w:ascii="Arial" w:hAnsi="Arial" w:cs="Arial"/>
          <w:sz w:val="20"/>
        </w:rPr>
        <w:t>с 10-00 до 18-00</w:t>
      </w:r>
      <w:r w:rsidRPr="00A63DDD">
        <w:rPr>
          <w:rFonts w:ascii="Arial" w:hAnsi="Arial" w:cs="Arial"/>
          <w:b/>
          <w:sz w:val="20"/>
        </w:rPr>
        <w:t xml:space="preserve"> - Работа выставки. Демонстрация аттракционов и развлекательного оборудования.                          </w:t>
      </w:r>
    </w:p>
    <w:p w:rsidR="00EC5D8D" w:rsidRPr="00C46978" w:rsidRDefault="00EC5D8D" w:rsidP="00100ED7">
      <w:pPr>
        <w:pStyle w:val="a8"/>
        <w:rPr>
          <w:rFonts w:ascii="Arial" w:hAnsi="Arial" w:cs="Arial"/>
          <w:sz w:val="12"/>
          <w:szCs w:val="12"/>
        </w:rPr>
      </w:pPr>
    </w:p>
    <w:p w:rsidR="008A0789" w:rsidRPr="00EC5D8D" w:rsidRDefault="00B6442C" w:rsidP="00100ED7">
      <w:pPr>
        <w:pStyle w:val="a8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A63DDD">
        <w:rPr>
          <w:rFonts w:ascii="Arial" w:hAnsi="Arial" w:cs="Arial"/>
          <w:sz w:val="20"/>
          <w:szCs w:val="20"/>
        </w:rPr>
        <w:t>с 9-00 до 22</w:t>
      </w:r>
      <w:r w:rsidR="00461263" w:rsidRPr="00A63DDD">
        <w:rPr>
          <w:rFonts w:ascii="Arial" w:hAnsi="Arial" w:cs="Arial"/>
          <w:sz w:val="20"/>
          <w:szCs w:val="20"/>
        </w:rPr>
        <w:t>-00 ч.</w:t>
      </w:r>
      <w:r w:rsidR="00EF09DF">
        <w:rPr>
          <w:rFonts w:ascii="Arial" w:hAnsi="Arial" w:cs="Arial"/>
          <w:b/>
          <w:sz w:val="20"/>
          <w:szCs w:val="20"/>
        </w:rPr>
        <w:t xml:space="preserve"> </w:t>
      </w:r>
      <w:r w:rsidR="00EC5D8D">
        <w:rPr>
          <w:rFonts w:ascii="Arial" w:hAnsi="Arial" w:cs="Arial"/>
          <w:b/>
          <w:sz w:val="20"/>
          <w:szCs w:val="20"/>
        </w:rPr>
        <w:t xml:space="preserve">         </w:t>
      </w:r>
      <w:r w:rsidR="0035696C" w:rsidRPr="00EC5D8D">
        <w:rPr>
          <w:rFonts w:ascii="Arial" w:hAnsi="Arial" w:cs="Arial"/>
          <w:b/>
          <w:i/>
          <w:sz w:val="22"/>
          <w:szCs w:val="22"/>
        </w:rPr>
        <w:t>Профессиональный информационно-об</w:t>
      </w:r>
      <w:r w:rsidR="002519BB" w:rsidRPr="00EC5D8D">
        <w:rPr>
          <w:rFonts w:ascii="Arial" w:hAnsi="Arial" w:cs="Arial"/>
          <w:b/>
          <w:i/>
          <w:sz w:val="22"/>
          <w:szCs w:val="22"/>
        </w:rPr>
        <w:t xml:space="preserve">учающий </w:t>
      </w:r>
      <w:r w:rsidR="0035696C" w:rsidRPr="00EC5D8D">
        <w:rPr>
          <w:rFonts w:ascii="Arial" w:hAnsi="Arial" w:cs="Arial"/>
          <w:b/>
          <w:i/>
          <w:sz w:val="22"/>
          <w:szCs w:val="22"/>
        </w:rPr>
        <w:t xml:space="preserve">тур: </w:t>
      </w:r>
    </w:p>
    <w:p w:rsidR="0035696C" w:rsidRPr="00EC5D8D" w:rsidRDefault="00F14752" w:rsidP="00100ED7">
      <w:pPr>
        <w:pStyle w:val="a8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C5D8D">
        <w:rPr>
          <w:rFonts w:ascii="Arial" w:hAnsi="Arial" w:cs="Arial"/>
          <w:b/>
          <w:sz w:val="22"/>
          <w:szCs w:val="22"/>
        </w:rPr>
        <w:t>«</w:t>
      </w:r>
      <w:r w:rsidR="008A0789" w:rsidRPr="00EC5D8D">
        <w:rPr>
          <w:rFonts w:ascii="Arial" w:hAnsi="Arial" w:cs="Arial"/>
          <w:b/>
          <w:sz w:val="22"/>
          <w:szCs w:val="22"/>
        </w:rPr>
        <w:t>ПОЗНАВАТЕЛЬНЫЕ ЦЕНТРЫ РАЗВЛЕЧЕНИЙ И ИНТЕРАКТИВНЫЕ ИГРОВЫЕ КОМПЛЕКСЫ</w:t>
      </w:r>
      <w:r w:rsidRPr="00EC5D8D">
        <w:rPr>
          <w:rFonts w:ascii="Arial" w:hAnsi="Arial" w:cs="Arial"/>
          <w:b/>
          <w:sz w:val="22"/>
          <w:szCs w:val="22"/>
        </w:rPr>
        <w:t>»</w:t>
      </w:r>
    </w:p>
    <w:p w:rsidR="00EC5D8D" w:rsidRPr="00100ED7" w:rsidRDefault="00EC5D8D" w:rsidP="00100ED7">
      <w:pPr>
        <w:pStyle w:val="a8"/>
        <w:jc w:val="center"/>
        <w:rPr>
          <w:rFonts w:ascii="Arial" w:hAnsi="Arial" w:cs="Arial"/>
          <w:b/>
          <w:sz w:val="4"/>
          <w:szCs w:val="4"/>
        </w:rPr>
      </w:pPr>
    </w:p>
    <w:p w:rsidR="00EC5D8D" w:rsidRPr="00147FCE" w:rsidRDefault="00EC5D8D" w:rsidP="00100ED7">
      <w:pPr>
        <w:pStyle w:val="a7"/>
        <w:numPr>
          <w:ilvl w:val="0"/>
          <w:numId w:val="17"/>
        </w:numPr>
        <w:rPr>
          <w:rFonts w:ascii="Arial" w:hAnsi="Arial" w:cs="Arial"/>
          <w:i/>
          <w:sz w:val="21"/>
          <w:szCs w:val="21"/>
        </w:rPr>
      </w:pPr>
      <w:r w:rsidRPr="00147FCE">
        <w:rPr>
          <w:rFonts w:ascii="Arial" w:hAnsi="Arial" w:cs="Arial"/>
          <w:b/>
          <w:i/>
          <w:sz w:val="21"/>
          <w:szCs w:val="21"/>
        </w:rPr>
        <w:t>Тематический парк развлечений «</w:t>
      </w:r>
      <w:proofErr w:type="spellStart"/>
      <w:r w:rsidRPr="00147FCE">
        <w:rPr>
          <w:rFonts w:ascii="Arial" w:hAnsi="Arial" w:cs="Arial"/>
          <w:b/>
          <w:i/>
          <w:sz w:val="21"/>
          <w:szCs w:val="21"/>
        </w:rPr>
        <w:t>ДинозавриЯ</w:t>
      </w:r>
      <w:proofErr w:type="spellEnd"/>
      <w:r w:rsidRPr="00147FCE">
        <w:rPr>
          <w:rFonts w:ascii="Arial" w:hAnsi="Arial" w:cs="Arial"/>
          <w:b/>
          <w:i/>
          <w:sz w:val="21"/>
          <w:szCs w:val="21"/>
        </w:rPr>
        <w:t xml:space="preserve">» </w:t>
      </w:r>
    </w:p>
    <w:p w:rsidR="00EC5D8D" w:rsidRPr="00147FCE" w:rsidRDefault="00EC5D8D" w:rsidP="00100ED7">
      <w:pPr>
        <w:pStyle w:val="a7"/>
        <w:numPr>
          <w:ilvl w:val="0"/>
          <w:numId w:val="17"/>
        </w:numPr>
        <w:rPr>
          <w:rFonts w:ascii="Arial" w:hAnsi="Arial" w:cs="Arial"/>
          <w:b/>
          <w:i/>
          <w:sz w:val="21"/>
          <w:szCs w:val="21"/>
        </w:rPr>
      </w:pPr>
      <w:r w:rsidRPr="00147FCE">
        <w:rPr>
          <w:rFonts w:ascii="Arial" w:hAnsi="Arial" w:cs="Arial"/>
          <w:b/>
          <w:i/>
          <w:sz w:val="21"/>
          <w:szCs w:val="21"/>
        </w:rPr>
        <w:t xml:space="preserve"> Виртуальный развлекательный комплекс «Театр физики Никола Тесла «</w:t>
      </w:r>
      <w:proofErr w:type="spellStart"/>
      <w:r w:rsidRPr="00147FCE">
        <w:rPr>
          <w:rFonts w:ascii="Arial" w:hAnsi="Arial" w:cs="Arial"/>
          <w:b/>
          <w:i/>
          <w:sz w:val="21"/>
          <w:szCs w:val="21"/>
        </w:rPr>
        <w:t>Телепортация</w:t>
      </w:r>
      <w:proofErr w:type="spellEnd"/>
      <w:r w:rsidRPr="00147FCE">
        <w:rPr>
          <w:rFonts w:ascii="Arial" w:hAnsi="Arial" w:cs="Arial"/>
          <w:b/>
          <w:i/>
          <w:sz w:val="21"/>
          <w:szCs w:val="21"/>
        </w:rPr>
        <w:t xml:space="preserve">» </w:t>
      </w:r>
    </w:p>
    <w:p w:rsidR="00EC5D8D" w:rsidRPr="00147FCE" w:rsidRDefault="00EC5D8D" w:rsidP="00100ED7">
      <w:pPr>
        <w:pStyle w:val="a7"/>
        <w:numPr>
          <w:ilvl w:val="0"/>
          <w:numId w:val="17"/>
        </w:numPr>
        <w:rPr>
          <w:rFonts w:ascii="Arial" w:hAnsi="Arial" w:cs="Arial"/>
          <w:b/>
          <w:i/>
          <w:sz w:val="21"/>
          <w:szCs w:val="21"/>
        </w:rPr>
      </w:pPr>
      <w:r w:rsidRPr="00147FCE">
        <w:rPr>
          <w:rFonts w:ascii="Arial" w:hAnsi="Arial" w:cs="Arial"/>
          <w:b/>
          <w:i/>
          <w:sz w:val="21"/>
          <w:szCs w:val="21"/>
        </w:rPr>
        <w:t>Музей занимательных наук «</w:t>
      </w:r>
      <w:proofErr w:type="spellStart"/>
      <w:r w:rsidRPr="00147FCE">
        <w:rPr>
          <w:rFonts w:ascii="Arial" w:hAnsi="Arial" w:cs="Arial"/>
          <w:b/>
          <w:i/>
          <w:sz w:val="21"/>
          <w:szCs w:val="21"/>
        </w:rPr>
        <w:t>Экспериментариум</w:t>
      </w:r>
      <w:proofErr w:type="spellEnd"/>
      <w:r w:rsidRPr="00147FCE">
        <w:rPr>
          <w:rFonts w:ascii="Arial" w:hAnsi="Arial" w:cs="Arial"/>
          <w:b/>
          <w:i/>
          <w:sz w:val="21"/>
          <w:szCs w:val="21"/>
        </w:rPr>
        <w:t>»</w:t>
      </w:r>
    </w:p>
    <w:p w:rsidR="00EF09DF" w:rsidRPr="00147FCE" w:rsidRDefault="00EC5D8D" w:rsidP="0038648C">
      <w:pPr>
        <w:pStyle w:val="a7"/>
        <w:numPr>
          <w:ilvl w:val="0"/>
          <w:numId w:val="17"/>
        </w:numPr>
        <w:spacing w:line="240" w:lineRule="auto"/>
        <w:rPr>
          <w:rFonts w:ascii="Arial" w:hAnsi="Arial" w:cs="Arial"/>
          <w:b/>
          <w:i/>
          <w:sz w:val="21"/>
          <w:szCs w:val="21"/>
        </w:rPr>
      </w:pPr>
      <w:r w:rsidRPr="00147FCE">
        <w:rPr>
          <w:rFonts w:ascii="Arial" w:hAnsi="Arial" w:cs="Arial"/>
          <w:b/>
          <w:i/>
          <w:sz w:val="21"/>
          <w:szCs w:val="21"/>
        </w:rPr>
        <w:t>Эпицентр активного отдыха «</w:t>
      </w:r>
      <w:proofErr w:type="spellStart"/>
      <w:r w:rsidRPr="00147FCE">
        <w:rPr>
          <w:rFonts w:ascii="Arial" w:hAnsi="Arial" w:cs="Arial"/>
          <w:b/>
          <w:i/>
          <w:sz w:val="21"/>
          <w:szCs w:val="21"/>
        </w:rPr>
        <w:t>Космик-Вейпарк</w:t>
      </w:r>
      <w:proofErr w:type="spellEnd"/>
      <w:r w:rsidRPr="00147FCE">
        <w:rPr>
          <w:rFonts w:ascii="Arial" w:hAnsi="Arial" w:cs="Arial"/>
          <w:b/>
          <w:i/>
          <w:sz w:val="21"/>
          <w:szCs w:val="21"/>
        </w:rPr>
        <w:t>»</w:t>
      </w:r>
    </w:p>
    <w:p w:rsidR="00643537" w:rsidRPr="00EF09DF" w:rsidRDefault="00643537" w:rsidP="0038648C">
      <w:pPr>
        <w:ind w:firstLine="360"/>
        <w:jc w:val="both"/>
        <w:rPr>
          <w:rFonts w:ascii="Arial" w:hAnsi="Arial" w:cs="Arial"/>
          <w:b/>
          <w:i/>
          <w:sz w:val="22"/>
          <w:szCs w:val="22"/>
        </w:rPr>
      </w:pPr>
      <w:r w:rsidRPr="00EF09DF">
        <w:rPr>
          <w:rFonts w:ascii="Arial" w:hAnsi="Arial" w:cs="Arial"/>
        </w:rPr>
        <w:t xml:space="preserve">В ходе тура участники посетят современные развлекательные центры Москвы, в том числе развлекательные комплексы нового формата. Руководители и </w:t>
      </w:r>
      <w:proofErr w:type="spellStart"/>
      <w:proofErr w:type="gramStart"/>
      <w:r w:rsidRPr="00EF09DF">
        <w:rPr>
          <w:rFonts w:ascii="Arial" w:hAnsi="Arial" w:cs="Arial"/>
        </w:rPr>
        <w:t>топ-менеджеры</w:t>
      </w:r>
      <w:proofErr w:type="spellEnd"/>
      <w:proofErr w:type="gramEnd"/>
      <w:r w:rsidRPr="00EF09DF">
        <w:rPr>
          <w:rFonts w:ascii="Arial" w:hAnsi="Arial" w:cs="Arial"/>
        </w:rPr>
        <w:t xml:space="preserve"> </w:t>
      </w:r>
      <w:r w:rsidR="00C46978">
        <w:rPr>
          <w:rFonts w:ascii="Arial" w:hAnsi="Arial" w:cs="Arial"/>
        </w:rPr>
        <w:t xml:space="preserve">РЦ </w:t>
      </w:r>
      <w:r w:rsidRPr="00EF09DF">
        <w:rPr>
          <w:rFonts w:ascii="Arial" w:hAnsi="Arial" w:cs="Arial"/>
        </w:rPr>
        <w:t xml:space="preserve">поделятся опытом управления </w:t>
      </w:r>
      <w:r w:rsidR="00C46978">
        <w:rPr>
          <w:rFonts w:ascii="Arial" w:hAnsi="Arial" w:cs="Arial"/>
        </w:rPr>
        <w:t xml:space="preserve">развлекательными </w:t>
      </w:r>
      <w:r w:rsidRPr="00EF09DF">
        <w:rPr>
          <w:rFonts w:ascii="Arial" w:hAnsi="Arial" w:cs="Arial"/>
        </w:rPr>
        <w:t>комплексами, работы с персоналом, расскажут об особенностях эксплуатации различных аттракционов</w:t>
      </w:r>
      <w:r w:rsidR="00C46978">
        <w:rPr>
          <w:rFonts w:ascii="Arial" w:hAnsi="Arial" w:cs="Arial"/>
        </w:rPr>
        <w:t xml:space="preserve"> и оборудования</w:t>
      </w:r>
      <w:r w:rsidRPr="00EF09DF">
        <w:rPr>
          <w:rFonts w:ascii="Arial" w:hAnsi="Arial" w:cs="Arial"/>
        </w:rPr>
        <w:t xml:space="preserve">. Участникам будет представлен новый виртуальный аттракцион, а также </w:t>
      </w:r>
      <w:r w:rsidR="00C46978">
        <w:rPr>
          <w:rFonts w:ascii="Arial" w:hAnsi="Arial" w:cs="Arial"/>
        </w:rPr>
        <w:t>интерактивные игровые экспонаты</w:t>
      </w:r>
      <w:r w:rsidRPr="00EF09DF">
        <w:rPr>
          <w:rFonts w:ascii="Arial" w:hAnsi="Arial" w:cs="Arial"/>
        </w:rPr>
        <w:t xml:space="preserve">.  </w:t>
      </w:r>
    </w:p>
    <w:p w:rsidR="008A0789" w:rsidRPr="00147FCE" w:rsidRDefault="008A0789" w:rsidP="00643537">
      <w:pPr>
        <w:pStyle w:val="a3"/>
        <w:widowControl/>
        <w:tabs>
          <w:tab w:val="left" w:pos="360"/>
        </w:tabs>
        <w:jc w:val="left"/>
        <w:rPr>
          <w:rFonts w:ascii="Arial" w:hAnsi="Arial" w:cs="Arial"/>
          <w:sz w:val="10"/>
          <w:szCs w:val="10"/>
          <w:u w:val="single"/>
        </w:rPr>
      </w:pPr>
    </w:p>
    <w:p w:rsidR="005241A4" w:rsidRDefault="003B38ED" w:rsidP="00643537">
      <w:pPr>
        <w:pStyle w:val="a7"/>
        <w:spacing w:line="240" w:lineRule="auto"/>
        <w:ind w:left="0"/>
        <w:rPr>
          <w:rFonts w:ascii="Arial" w:hAnsi="Arial" w:cs="Arial"/>
          <w:b/>
          <w:u w:val="single"/>
        </w:rPr>
      </w:pPr>
      <w:r w:rsidRPr="00EC5D8D">
        <w:rPr>
          <w:rFonts w:ascii="Arial" w:hAnsi="Arial" w:cs="Arial"/>
          <w:b/>
          <w:u w:val="single"/>
        </w:rPr>
        <w:t>2</w:t>
      </w:r>
      <w:r w:rsidR="0040527B" w:rsidRPr="00EC5D8D">
        <w:rPr>
          <w:rFonts w:ascii="Arial" w:hAnsi="Arial" w:cs="Arial"/>
          <w:b/>
          <w:u w:val="single"/>
        </w:rPr>
        <w:t>6</w:t>
      </w:r>
      <w:r w:rsidRPr="00EC5D8D">
        <w:rPr>
          <w:rFonts w:ascii="Arial" w:hAnsi="Arial" w:cs="Arial"/>
          <w:b/>
          <w:u w:val="single"/>
        </w:rPr>
        <w:t xml:space="preserve"> октября  201</w:t>
      </w:r>
      <w:r w:rsidR="0040527B" w:rsidRPr="00EC5D8D">
        <w:rPr>
          <w:rFonts w:ascii="Arial" w:hAnsi="Arial" w:cs="Arial"/>
          <w:b/>
          <w:u w:val="single"/>
        </w:rPr>
        <w:t>2</w:t>
      </w:r>
      <w:r w:rsidRPr="00EC5D8D">
        <w:rPr>
          <w:rFonts w:ascii="Arial" w:hAnsi="Arial" w:cs="Arial"/>
          <w:b/>
          <w:u w:val="single"/>
        </w:rPr>
        <w:t>г.</w:t>
      </w:r>
    </w:p>
    <w:p w:rsidR="00EC5D8D" w:rsidRPr="00EF09DF" w:rsidRDefault="00EC5D8D" w:rsidP="00643537">
      <w:pPr>
        <w:pStyle w:val="a7"/>
        <w:spacing w:line="240" w:lineRule="auto"/>
        <w:ind w:left="0"/>
        <w:rPr>
          <w:rFonts w:ascii="Arial" w:hAnsi="Arial" w:cs="Arial"/>
          <w:b/>
          <w:sz w:val="12"/>
          <w:szCs w:val="12"/>
          <w:u w:val="single"/>
        </w:rPr>
      </w:pPr>
    </w:p>
    <w:p w:rsidR="00100ED7" w:rsidRDefault="00461263" w:rsidP="00100ED7">
      <w:pPr>
        <w:pStyle w:val="a7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A63DDD">
        <w:rPr>
          <w:rFonts w:ascii="Arial" w:hAnsi="Arial" w:cs="Arial"/>
          <w:sz w:val="20"/>
          <w:szCs w:val="20"/>
        </w:rPr>
        <w:t>с 10-00 до 16-00</w:t>
      </w:r>
      <w:r w:rsidRPr="00A63DDD">
        <w:rPr>
          <w:rFonts w:ascii="Arial" w:hAnsi="Arial" w:cs="Arial"/>
          <w:b/>
          <w:sz w:val="20"/>
          <w:szCs w:val="20"/>
        </w:rPr>
        <w:t xml:space="preserve"> - Работа выставки. Демонстрация аттракционов и развлекательного оборудования.</w:t>
      </w:r>
    </w:p>
    <w:p w:rsidR="00100ED7" w:rsidRPr="00100ED7" w:rsidRDefault="00100ED7" w:rsidP="00100ED7">
      <w:pPr>
        <w:pStyle w:val="a7"/>
        <w:spacing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AD75AC" w:rsidRPr="00100ED7" w:rsidRDefault="00B11B76" w:rsidP="00100ED7">
      <w:pPr>
        <w:pStyle w:val="a7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A63DDD">
        <w:rPr>
          <w:rFonts w:ascii="Arial" w:hAnsi="Arial" w:cs="Arial"/>
          <w:sz w:val="20"/>
          <w:szCs w:val="20"/>
        </w:rPr>
        <w:t>с</w:t>
      </w:r>
      <w:r w:rsidR="003B38ED" w:rsidRPr="00A63DDD">
        <w:rPr>
          <w:rFonts w:ascii="Arial" w:hAnsi="Arial" w:cs="Arial"/>
          <w:sz w:val="20"/>
          <w:szCs w:val="20"/>
        </w:rPr>
        <w:t xml:space="preserve"> 1</w:t>
      </w:r>
      <w:r w:rsidRPr="00A63DDD">
        <w:rPr>
          <w:rFonts w:ascii="Arial" w:hAnsi="Arial" w:cs="Arial"/>
          <w:sz w:val="20"/>
          <w:szCs w:val="20"/>
        </w:rPr>
        <w:t>2</w:t>
      </w:r>
      <w:r w:rsidR="003B38ED" w:rsidRPr="00A63DDD">
        <w:rPr>
          <w:rFonts w:ascii="Arial" w:hAnsi="Arial" w:cs="Arial"/>
          <w:sz w:val="20"/>
          <w:szCs w:val="20"/>
        </w:rPr>
        <w:t>-00 до 14-00 ч.</w:t>
      </w:r>
      <w:r w:rsidR="003B38ED" w:rsidRPr="00A63DDD">
        <w:rPr>
          <w:rFonts w:ascii="Arial" w:hAnsi="Arial" w:cs="Arial"/>
          <w:b/>
          <w:sz w:val="20"/>
          <w:szCs w:val="20"/>
        </w:rPr>
        <w:t xml:space="preserve"> -  </w:t>
      </w:r>
      <w:r w:rsidR="0040527B" w:rsidRPr="00EF09DF">
        <w:rPr>
          <w:rFonts w:ascii="Arial" w:hAnsi="Arial" w:cs="Arial"/>
          <w:b/>
        </w:rPr>
        <w:t xml:space="preserve">Круглый стол «Готовимся к принятию Технического регламента </w:t>
      </w:r>
      <w:r w:rsidR="00F14752" w:rsidRPr="00EF09DF">
        <w:rPr>
          <w:rFonts w:ascii="Arial" w:hAnsi="Arial" w:cs="Arial"/>
          <w:b/>
        </w:rPr>
        <w:t>«О безопасности аттракционов»</w:t>
      </w:r>
      <w:r w:rsidR="00100ED7">
        <w:rPr>
          <w:rFonts w:ascii="Arial" w:hAnsi="Arial" w:cs="Arial"/>
          <w:b/>
        </w:rPr>
        <w:t>.</w:t>
      </w:r>
      <w:r w:rsidR="00F14752" w:rsidRPr="00EF09DF">
        <w:rPr>
          <w:rFonts w:ascii="Arial" w:hAnsi="Arial" w:cs="Arial"/>
          <w:b/>
        </w:rPr>
        <w:t xml:space="preserve"> </w:t>
      </w:r>
      <w:r w:rsidR="0040527B" w:rsidRPr="00EF09DF">
        <w:rPr>
          <w:rFonts w:ascii="Arial" w:hAnsi="Arial" w:cs="Arial"/>
          <w:b/>
        </w:rPr>
        <w:t xml:space="preserve"> </w:t>
      </w:r>
      <w:r w:rsidR="003B38ED" w:rsidRPr="00A63DDD">
        <w:rPr>
          <w:rFonts w:ascii="Arial" w:hAnsi="Arial" w:cs="Arial"/>
          <w:i/>
          <w:sz w:val="20"/>
          <w:szCs w:val="20"/>
        </w:rPr>
        <w:t>Провод</w:t>
      </w:r>
      <w:r w:rsidR="00EF09DF">
        <w:rPr>
          <w:rFonts w:ascii="Arial" w:hAnsi="Arial" w:cs="Arial"/>
          <w:i/>
          <w:sz w:val="20"/>
          <w:szCs w:val="20"/>
        </w:rPr>
        <w:t>я</w:t>
      </w:r>
      <w:r w:rsidR="003B38ED" w:rsidRPr="00A63DDD">
        <w:rPr>
          <w:rFonts w:ascii="Arial" w:hAnsi="Arial" w:cs="Arial"/>
          <w:i/>
          <w:sz w:val="20"/>
          <w:szCs w:val="20"/>
        </w:rPr>
        <w:t xml:space="preserve">т: </w:t>
      </w:r>
      <w:r w:rsidR="00F14752" w:rsidRPr="00A63DDD">
        <w:rPr>
          <w:rFonts w:ascii="Arial" w:hAnsi="Arial" w:cs="Arial"/>
          <w:i/>
          <w:sz w:val="20"/>
          <w:szCs w:val="20"/>
        </w:rPr>
        <w:t>разработчики тех. регламента</w:t>
      </w:r>
      <w:r w:rsidR="0040527B" w:rsidRPr="00A63DDD">
        <w:rPr>
          <w:rFonts w:ascii="Arial" w:hAnsi="Arial" w:cs="Arial"/>
          <w:i/>
          <w:sz w:val="20"/>
          <w:szCs w:val="20"/>
        </w:rPr>
        <w:t xml:space="preserve">, эксперты по безопасности </w:t>
      </w:r>
      <w:r w:rsidR="00F14752" w:rsidRPr="00A63DDD">
        <w:rPr>
          <w:rFonts w:ascii="Arial" w:hAnsi="Arial" w:cs="Arial"/>
          <w:i/>
          <w:sz w:val="20"/>
          <w:szCs w:val="20"/>
        </w:rPr>
        <w:t xml:space="preserve">аттракционов и </w:t>
      </w:r>
      <w:r w:rsidR="0040527B" w:rsidRPr="00A63DDD">
        <w:rPr>
          <w:rFonts w:ascii="Arial" w:hAnsi="Arial" w:cs="Arial"/>
          <w:i/>
          <w:sz w:val="20"/>
          <w:szCs w:val="20"/>
        </w:rPr>
        <w:t>развлекательного оборудования</w:t>
      </w:r>
      <w:r w:rsidR="00C46978">
        <w:rPr>
          <w:rFonts w:ascii="Arial" w:hAnsi="Arial" w:cs="Arial"/>
          <w:i/>
          <w:sz w:val="20"/>
          <w:szCs w:val="20"/>
        </w:rPr>
        <w:t>.</w:t>
      </w:r>
      <w:r w:rsidR="0040527B" w:rsidRPr="00A63DDD">
        <w:rPr>
          <w:rFonts w:ascii="Arial" w:hAnsi="Arial" w:cs="Arial"/>
          <w:i/>
          <w:sz w:val="20"/>
          <w:szCs w:val="20"/>
        </w:rPr>
        <w:t xml:space="preserve">  </w:t>
      </w:r>
    </w:p>
    <w:p w:rsidR="00100ED7" w:rsidRPr="00147FCE" w:rsidRDefault="00100ED7" w:rsidP="00643537">
      <w:pPr>
        <w:pStyle w:val="a7"/>
        <w:spacing w:line="240" w:lineRule="auto"/>
        <w:ind w:left="0"/>
        <w:rPr>
          <w:rFonts w:ascii="Arial" w:hAnsi="Arial" w:cs="Arial"/>
          <w:b/>
          <w:i/>
          <w:sz w:val="4"/>
          <w:szCs w:val="4"/>
        </w:rPr>
      </w:pPr>
    </w:p>
    <w:p w:rsidR="00D6053B" w:rsidRPr="00EF09DF" w:rsidRDefault="00B11B76" w:rsidP="00643537">
      <w:pPr>
        <w:pStyle w:val="a7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A63DDD">
        <w:rPr>
          <w:rFonts w:ascii="Arial" w:hAnsi="Arial" w:cs="Arial"/>
          <w:sz w:val="20"/>
          <w:szCs w:val="20"/>
        </w:rPr>
        <w:t>1</w:t>
      </w:r>
      <w:r w:rsidR="0040527B" w:rsidRPr="00A63DDD">
        <w:rPr>
          <w:rFonts w:ascii="Arial" w:hAnsi="Arial" w:cs="Arial"/>
          <w:sz w:val="20"/>
          <w:szCs w:val="20"/>
        </w:rPr>
        <w:t>5</w:t>
      </w:r>
      <w:r w:rsidRPr="00A63DDD">
        <w:rPr>
          <w:rFonts w:ascii="Arial" w:hAnsi="Arial" w:cs="Arial"/>
          <w:sz w:val="20"/>
          <w:szCs w:val="20"/>
        </w:rPr>
        <w:t>-00</w:t>
      </w:r>
      <w:r w:rsidRPr="00A63DDD">
        <w:rPr>
          <w:rFonts w:ascii="Arial" w:hAnsi="Arial" w:cs="Arial"/>
          <w:b/>
          <w:i/>
          <w:sz w:val="20"/>
          <w:szCs w:val="20"/>
        </w:rPr>
        <w:t xml:space="preserve"> –</w:t>
      </w:r>
      <w:r w:rsidR="0040527B" w:rsidRPr="00A63DDD">
        <w:rPr>
          <w:rFonts w:ascii="Arial" w:hAnsi="Arial" w:cs="Arial"/>
          <w:b/>
          <w:i/>
          <w:sz w:val="20"/>
          <w:szCs w:val="20"/>
        </w:rPr>
        <w:t xml:space="preserve"> </w:t>
      </w:r>
      <w:r w:rsidR="0040527B" w:rsidRPr="00EF09DF">
        <w:rPr>
          <w:rFonts w:ascii="Arial" w:hAnsi="Arial" w:cs="Arial"/>
          <w:b/>
          <w:sz w:val="20"/>
          <w:szCs w:val="20"/>
        </w:rPr>
        <w:t>Вручение дипломов участникам выставки.</w:t>
      </w:r>
    </w:p>
    <w:p w:rsidR="0040527B" w:rsidRPr="00EF09DF" w:rsidRDefault="0040527B" w:rsidP="00643537">
      <w:pPr>
        <w:pStyle w:val="a7"/>
        <w:spacing w:line="240" w:lineRule="auto"/>
        <w:ind w:left="0"/>
        <w:rPr>
          <w:sz w:val="20"/>
          <w:szCs w:val="20"/>
        </w:rPr>
      </w:pPr>
      <w:r w:rsidRPr="00EF09DF">
        <w:rPr>
          <w:rFonts w:ascii="Arial" w:hAnsi="Arial" w:cs="Arial"/>
          <w:sz w:val="20"/>
          <w:szCs w:val="20"/>
        </w:rPr>
        <w:t>16-00</w:t>
      </w:r>
      <w:r w:rsidR="00100ED7">
        <w:rPr>
          <w:rFonts w:ascii="Arial" w:hAnsi="Arial" w:cs="Arial"/>
          <w:b/>
          <w:sz w:val="20"/>
          <w:szCs w:val="20"/>
        </w:rPr>
        <w:t xml:space="preserve"> – Закрытие выставки. </w:t>
      </w:r>
    </w:p>
    <w:sectPr w:rsidR="0040527B" w:rsidRPr="00EF09DF" w:rsidSect="005E0661">
      <w:endnotePr>
        <w:numFmt w:val="decimal"/>
      </w:endnotePr>
      <w:pgSz w:w="11906" w:h="16838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CC9"/>
    <w:multiLevelType w:val="hybridMultilevel"/>
    <w:tmpl w:val="9D147F18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38102B2"/>
    <w:multiLevelType w:val="singleLevel"/>
    <w:tmpl w:val="088E68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nePrinter" w:hAnsi="CG Times" w:hint="default"/>
      </w:rPr>
    </w:lvl>
  </w:abstractNum>
  <w:abstractNum w:abstractNumId="2">
    <w:nsid w:val="15BA2395"/>
    <w:multiLevelType w:val="hybridMultilevel"/>
    <w:tmpl w:val="A45C0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C5F1C"/>
    <w:multiLevelType w:val="hybridMultilevel"/>
    <w:tmpl w:val="5A247DC8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>
    <w:nsid w:val="16A44539"/>
    <w:multiLevelType w:val="multilevel"/>
    <w:tmpl w:val="4B5A207A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19A224D0"/>
    <w:multiLevelType w:val="singleLevel"/>
    <w:tmpl w:val="E29E77C4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230404C9"/>
    <w:multiLevelType w:val="singleLevel"/>
    <w:tmpl w:val="088E68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nePrinter" w:hAnsi="CG Times" w:hint="default"/>
      </w:rPr>
    </w:lvl>
  </w:abstractNum>
  <w:abstractNum w:abstractNumId="7">
    <w:nsid w:val="35A536C1"/>
    <w:multiLevelType w:val="multilevel"/>
    <w:tmpl w:val="4B5A207A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39035D4C"/>
    <w:multiLevelType w:val="hybridMultilevel"/>
    <w:tmpl w:val="CC24119E"/>
    <w:lvl w:ilvl="0" w:tplc="77B83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62227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2" w:tplc="9A5E75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FA08B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1A57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5699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6EB8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92C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E0EA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E0249E"/>
    <w:multiLevelType w:val="singleLevel"/>
    <w:tmpl w:val="088E68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nePrinter" w:hAnsi="CG Times" w:hint="default"/>
      </w:rPr>
    </w:lvl>
  </w:abstractNum>
  <w:abstractNum w:abstractNumId="10">
    <w:nsid w:val="4B537B4D"/>
    <w:multiLevelType w:val="singleLevel"/>
    <w:tmpl w:val="281C28EC"/>
    <w:lvl w:ilvl="0">
      <w:start w:val="1220"/>
      <w:numFmt w:val="bullet"/>
      <w:lvlText w:val=""/>
      <w:lvlJc w:val="left"/>
      <w:pPr>
        <w:tabs>
          <w:tab w:val="num" w:pos="757"/>
        </w:tabs>
        <w:ind w:left="720" w:hanging="323"/>
      </w:pPr>
      <w:rPr>
        <w:rFonts w:ascii="Symbol" w:hAnsi="Symbol" w:hint="default"/>
      </w:rPr>
    </w:lvl>
  </w:abstractNum>
  <w:abstractNum w:abstractNumId="11">
    <w:nsid w:val="4D7704BE"/>
    <w:multiLevelType w:val="hybridMultilevel"/>
    <w:tmpl w:val="4C665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F87E3D"/>
    <w:multiLevelType w:val="hybridMultilevel"/>
    <w:tmpl w:val="03F2D754"/>
    <w:lvl w:ilvl="0" w:tplc="3ECEE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C3F44"/>
    <w:multiLevelType w:val="hybridMultilevel"/>
    <w:tmpl w:val="A1BC17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9D15E19"/>
    <w:multiLevelType w:val="multilevel"/>
    <w:tmpl w:val="4B5A207A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60BC612D"/>
    <w:multiLevelType w:val="hybridMultilevel"/>
    <w:tmpl w:val="9C76CD56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6FE50034"/>
    <w:multiLevelType w:val="hybridMultilevel"/>
    <w:tmpl w:val="09EC1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623D2E"/>
    <w:multiLevelType w:val="singleLevel"/>
    <w:tmpl w:val="C24C8CF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  <w:sz w:val="22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0741FB"/>
    <w:rsid w:val="00000937"/>
    <w:rsid w:val="000078B1"/>
    <w:rsid w:val="000142D6"/>
    <w:rsid w:val="00043E48"/>
    <w:rsid w:val="00044A84"/>
    <w:rsid w:val="00060DB8"/>
    <w:rsid w:val="000741FB"/>
    <w:rsid w:val="0009229E"/>
    <w:rsid w:val="000A54F3"/>
    <w:rsid w:val="000A6BE9"/>
    <w:rsid w:val="000B19DC"/>
    <w:rsid w:val="000B7B2C"/>
    <w:rsid w:val="000C7FE3"/>
    <w:rsid w:val="00100ED7"/>
    <w:rsid w:val="001068E4"/>
    <w:rsid w:val="00112EA1"/>
    <w:rsid w:val="00147FCE"/>
    <w:rsid w:val="001562C5"/>
    <w:rsid w:val="00183C96"/>
    <w:rsid w:val="001843D6"/>
    <w:rsid w:val="001857D4"/>
    <w:rsid w:val="00197246"/>
    <w:rsid w:val="001C38CF"/>
    <w:rsid w:val="001C3991"/>
    <w:rsid w:val="001F3AA9"/>
    <w:rsid w:val="00200B0B"/>
    <w:rsid w:val="002116F7"/>
    <w:rsid w:val="00221EA4"/>
    <w:rsid w:val="002359AD"/>
    <w:rsid w:val="00243FFA"/>
    <w:rsid w:val="00250AA1"/>
    <w:rsid w:val="002519BB"/>
    <w:rsid w:val="0026660E"/>
    <w:rsid w:val="002A1F41"/>
    <w:rsid w:val="002A2297"/>
    <w:rsid w:val="002C4511"/>
    <w:rsid w:val="002F498B"/>
    <w:rsid w:val="003068B0"/>
    <w:rsid w:val="00310B6F"/>
    <w:rsid w:val="00340AE3"/>
    <w:rsid w:val="0034691C"/>
    <w:rsid w:val="0035696C"/>
    <w:rsid w:val="00360995"/>
    <w:rsid w:val="003666EF"/>
    <w:rsid w:val="003732F5"/>
    <w:rsid w:val="00377A28"/>
    <w:rsid w:val="003808D6"/>
    <w:rsid w:val="00383D9D"/>
    <w:rsid w:val="0038648C"/>
    <w:rsid w:val="00395F75"/>
    <w:rsid w:val="00397B35"/>
    <w:rsid w:val="003B38ED"/>
    <w:rsid w:val="003C0B99"/>
    <w:rsid w:val="003E06A2"/>
    <w:rsid w:val="0040527B"/>
    <w:rsid w:val="004168AF"/>
    <w:rsid w:val="00442208"/>
    <w:rsid w:val="00461263"/>
    <w:rsid w:val="00465C38"/>
    <w:rsid w:val="00476318"/>
    <w:rsid w:val="0048779D"/>
    <w:rsid w:val="00490503"/>
    <w:rsid w:val="00491206"/>
    <w:rsid w:val="004A170F"/>
    <w:rsid w:val="005241A4"/>
    <w:rsid w:val="00536D52"/>
    <w:rsid w:val="00550860"/>
    <w:rsid w:val="00570ADF"/>
    <w:rsid w:val="00594A7E"/>
    <w:rsid w:val="00596BAD"/>
    <w:rsid w:val="00596D00"/>
    <w:rsid w:val="00597BED"/>
    <w:rsid w:val="005B3CF6"/>
    <w:rsid w:val="005C3590"/>
    <w:rsid w:val="005D1A79"/>
    <w:rsid w:val="005D43F1"/>
    <w:rsid w:val="005E0661"/>
    <w:rsid w:val="005F2862"/>
    <w:rsid w:val="006200F6"/>
    <w:rsid w:val="00620A02"/>
    <w:rsid w:val="00643537"/>
    <w:rsid w:val="00671A40"/>
    <w:rsid w:val="006A6B94"/>
    <w:rsid w:val="006C55DE"/>
    <w:rsid w:val="006C6D20"/>
    <w:rsid w:val="00710CAF"/>
    <w:rsid w:val="00711722"/>
    <w:rsid w:val="007143B5"/>
    <w:rsid w:val="00720BD6"/>
    <w:rsid w:val="007B30E7"/>
    <w:rsid w:val="007D7EA1"/>
    <w:rsid w:val="007F69AA"/>
    <w:rsid w:val="008720F9"/>
    <w:rsid w:val="008814C3"/>
    <w:rsid w:val="00883829"/>
    <w:rsid w:val="008A0789"/>
    <w:rsid w:val="008A1D89"/>
    <w:rsid w:val="008B7B84"/>
    <w:rsid w:val="00913B62"/>
    <w:rsid w:val="00933FC6"/>
    <w:rsid w:val="00943803"/>
    <w:rsid w:val="00946173"/>
    <w:rsid w:val="009669DC"/>
    <w:rsid w:val="00974B00"/>
    <w:rsid w:val="0097722C"/>
    <w:rsid w:val="009F14F6"/>
    <w:rsid w:val="00A155BE"/>
    <w:rsid w:val="00A30A29"/>
    <w:rsid w:val="00A45AC3"/>
    <w:rsid w:val="00A63DDD"/>
    <w:rsid w:val="00A65446"/>
    <w:rsid w:val="00A728B1"/>
    <w:rsid w:val="00A812B0"/>
    <w:rsid w:val="00A97E00"/>
    <w:rsid w:val="00AA0A3B"/>
    <w:rsid w:val="00AB0CC3"/>
    <w:rsid w:val="00AB65B3"/>
    <w:rsid w:val="00AC1968"/>
    <w:rsid w:val="00AC4615"/>
    <w:rsid w:val="00AD6AC2"/>
    <w:rsid w:val="00AD75AC"/>
    <w:rsid w:val="00AE7167"/>
    <w:rsid w:val="00B00F65"/>
    <w:rsid w:val="00B07981"/>
    <w:rsid w:val="00B11B76"/>
    <w:rsid w:val="00B13D1B"/>
    <w:rsid w:val="00B2485C"/>
    <w:rsid w:val="00B2702D"/>
    <w:rsid w:val="00B31ECE"/>
    <w:rsid w:val="00B3421D"/>
    <w:rsid w:val="00B37C8B"/>
    <w:rsid w:val="00B46155"/>
    <w:rsid w:val="00B55DA7"/>
    <w:rsid w:val="00B6442C"/>
    <w:rsid w:val="00B82FC5"/>
    <w:rsid w:val="00B96F50"/>
    <w:rsid w:val="00BA66A0"/>
    <w:rsid w:val="00BD255E"/>
    <w:rsid w:val="00BE1423"/>
    <w:rsid w:val="00BE6B3C"/>
    <w:rsid w:val="00BF14EB"/>
    <w:rsid w:val="00C0182F"/>
    <w:rsid w:val="00C075B2"/>
    <w:rsid w:val="00C2302B"/>
    <w:rsid w:val="00C46978"/>
    <w:rsid w:val="00C75874"/>
    <w:rsid w:val="00C80BF2"/>
    <w:rsid w:val="00CC0ACB"/>
    <w:rsid w:val="00CC25C9"/>
    <w:rsid w:val="00CE280C"/>
    <w:rsid w:val="00CF5E41"/>
    <w:rsid w:val="00D117AA"/>
    <w:rsid w:val="00D318C3"/>
    <w:rsid w:val="00D40C7D"/>
    <w:rsid w:val="00D6053B"/>
    <w:rsid w:val="00DA2DFC"/>
    <w:rsid w:val="00DB083B"/>
    <w:rsid w:val="00DB303E"/>
    <w:rsid w:val="00DF46B0"/>
    <w:rsid w:val="00E313D3"/>
    <w:rsid w:val="00E855D5"/>
    <w:rsid w:val="00E9489D"/>
    <w:rsid w:val="00EC3D22"/>
    <w:rsid w:val="00EC5D8D"/>
    <w:rsid w:val="00ED3275"/>
    <w:rsid w:val="00EE1F34"/>
    <w:rsid w:val="00EE5DD0"/>
    <w:rsid w:val="00EF09DF"/>
    <w:rsid w:val="00EF1837"/>
    <w:rsid w:val="00F14752"/>
    <w:rsid w:val="00F639CB"/>
    <w:rsid w:val="00F923E1"/>
    <w:rsid w:val="00FA46CC"/>
    <w:rsid w:val="00FB0F90"/>
    <w:rsid w:val="00FB3C70"/>
    <w:rsid w:val="00FC0BB5"/>
    <w:rsid w:val="00FD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6F7"/>
    <w:pPr>
      <w:widowControl w:val="0"/>
    </w:pPr>
    <w:rPr>
      <w:rFonts w:ascii="HelvDL" w:hAnsi="HelvDL"/>
    </w:rPr>
  </w:style>
  <w:style w:type="paragraph" w:styleId="1">
    <w:name w:val="heading 1"/>
    <w:basedOn w:val="a"/>
    <w:next w:val="a"/>
    <w:qFormat/>
    <w:rsid w:val="002116F7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2116F7"/>
    <w:pPr>
      <w:keepNext/>
      <w:ind w:right="-155"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16F7"/>
    <w:pPr>
      <w:jc w:val="both"/>
    </w:pPr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2116F7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0">
    <w:name w:val="Гиперссылка1"/>
    <w:basedOn w:val="a0"/>
    <w:rsid w:val="002116F7"/>
    <w:rPr>
      <w:color w:val="0000FF"/>
      <w:u w:val="single"/>
    </w:rPr>
  </w:style>
  <w:style w:type="character" w:customStyle="1" w:styleId="Hyperlink6">
    <w:name w:val="Hyperlink6"/>
    <w:basedOn w:val="a0"/>
    <w:rsid w:val="002116F7"/>
    <w:rPr>
      <w:color w:val="0000FF"/>
      <w:u w:val="single"/>
    </w:rPr>
  </w:style>
  <w:style w:type="paragraph" w:customStyle="1" w:styleId="11">
    <w:name w:val="Схема документа1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2116F7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2116F7"/>
    <w:rPr>
      <w:color w:val="0000FF"/>
      <w:u w:val="single"/>
    </w:rPr>
  </w:style>
  <w:style w:type="character" w:customStyle="1" w:styleId="Hyperlink4">
    <w:name w:val="Hyperlink4"/>
    <w:basedOn w:val="a0"/>
    <w:rsid w:val="002116F7"/>
    <w:rPr>
      <w:color w:val="0000FF"/>
      <w:u w:val="single"/>
    </w:rPr>
  </w:style>
  <w:style w:type="character" w:customStyle="1" w:styleId="Hyperlink3">
    <w:name w:val="Hyperlink3"/>
    <w:basedOn w:val="a0"/>
    <w:rsid w:val="002116F7"/>
    <w:rPr>
      <w:color w:val="0000FF"/>
      <w:u w:val="single"/>
    </w:rPr>
  </w:style>
  <w:style w:type="paragraph" w:customStyle="1" w:styleId="BodyText22">
    <w:name w:val="Body Text 22"/>
    <w:basedOn w:val="a"/>
    <w:rsid w:val="002116F7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2116F7"/>
    <w:rPr>
      <w:color w:val="0000FF"/>
      <w:u w:val="single"/>
    </w:rPr>
  </w:style>
  <w:style w:type="character" w:customStyle="1" w:styleId="Hyperlink1">
    <w:name w:val="Hyperlink1"/>
    <w:basedOn w:val="a0"/>
    <w:rsid w:val="002116F7"/>
    <w:rPr>
      <w:color w:val="0000FF"/>
      <w:u w:val="single"/>
    </w:rPr>
  </w:style>
  <w:style w:type="paragraph" w:customStyle="1" w:styleId="BodyText21">
    <w:name w:val="Body Text 21"/>
    <w:basedOn w:val="a"/>
    <w:rsid w:val="002116F7"/>
    <w:pPr>
      <w:widowControl/>
    </w:pPr>
    <w:rPr>
      <w:rFonts w:ascii="Times New Roman" w:hAnsi="Times New Roman"/>
      <w:sz w:val="22"/>
    </w:rPr>
  </w:style>
  <w:style w:type="paragraph" w:customStyle="1" w:styleId="12">
    <w:name w:val="Текст выноски1"/>
    <w:basedOn w:val="a"/>
    <w:rsid w:val="002116F7"/>
    <w:rPr>
      <w:rFonts w:ascii="Tahoma" w:hAnsi="Tahoma"/>
      <w:sz w:val="16"/>
    </w:rPr>
  </w:style>
  <w:style w:type="character" w:customStyle="1" w:styleId="20">
    <w:name w:val="Гиперссылка2"/>
    <w:basedOn w:val="a0"/>
    <w:rsid w:val="002116F7"/>
    <w:rPr>
      <w:color w:val="0000FF"/>
      <w:u w:val="single"/>
    </w:rPr>
  </w:style>
  <w:style w:type="character" w:styleId="a4">
    <w:name w:val="Hyperlink"/>
    <w:basedOn w:val="a0"/>
    <w:rsid w:val="002116F7"/>
    <w:rPr>
      <w:color w:val="0000FF"/>
      <w:u w:val="single"/>
    </w:rPr>
  </w:style>
  <w:style w:type="paragraph" w:styleId="a5">
    <w:name w:val="Balloon Text"/>
    <w:basedOn w:val="a"/>
    <w:semiHidden/>
    <w:rsid w:val="002116F7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D318C3"/>
    <w:rPr>
      <w:rFonts w:ascii="HelvDL" w:hAnsi="HelvDL"/>
    </w:rPr>
  </w:style>
  <w:style w:type="paragraph" w:styleId="a7">
    <w:name w:val="List Paragraph"/>
    <w:basedOn w:val="a"/>
    <w:uiPriority w:val="34"/>
    <w:qFormat/>
    <w:rsid w:val="0035696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8A0789"/>
    <w:pPr>
      <w:widowControl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8A078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B49B-A94A-4632-B24B-F3CAC062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Вас на Всероссийскую Выставку-ярмарку «Парки и клубы 99», самую большую выставку года в индустрии развлечений</vt:lpstr>
    </vt:vector>
  </TitlesOfParts>
  <Company>1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Вас на Всероссийскую Выставку-ярмарку «Парки и клубы 99», самую большую выставку года в индустрии развлечений</dc:title>
  <dc:subject/>
  <dc:creator>Александр</dc:creator>
  <cp:keywords/>
  <dc:description/>
  <cp:lastModifiedBy>User34535</cp:lastModifiedBy>
  <cp:revision>9</cp:revision>
  <cp:lastPrinted>2012-08-07T09:43:00Z</cp:lastPrinted>
  <dcterms:created xsi:type="dcterms:W3CDTF">2012-07-18T14:49:00Z</dcterms:created>
  <dcterms:modified xsi:type="dcterms:W3CDTF">2012-08-07T09:43:00Z</dcterms:modified>
</cp:coreProperties>
</file>