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30" w:rsidRDefault="00776EA4" w:rsidP="00CD2730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87C0386" wp14:editId="48A01567">
            <wp:simplePos x="0" y="0"/>
            <wp:positionH relativeFrom="column">
              <wp:posOffset>972185</wp:posOffset>
            </wp:positionH>
            <wp:positionV relativeFrom="paragraph">
              <wp:posOffset>-581660</wp:posOffset>
            </wp:positionV>
            <wp:extent cx="5390515" cy="701675"/>
            <wp:effectExtent l="0" t="0" r="0" b="0"/>
            <wp:wrapNone/>
            <wp:docPr id="1" name="Рисунок 1" descr="шапка_РК-Н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_РК-Н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0A" w:rsidRPr="00CD2730" w:rsidRDefault="00FD2A0A" w:rsidP="00776E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D2730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на </w:t>
      </w:r>
      <w:r w:rsidR="009B4D82">
        <w:rPr>
          <w:rFonts w:ascii="Times New Roman" w:hAnsi="Times New Roman" w:cs="Times New Roman"/>
          <w:b/>
          <w:bCs/>
          <w:sz w:val="28"/>
          <w:szCs w:val="28"/>
        </w:rPr>
        <w:t>поставку</w:t>
      </w:r>
      <w:r w:rsidRPr="00CD2730">
        <w:rPr>
          <w:rFonts w:ascii="Times New Roman" w:hAnsi="Times New Roman" w:cs="Times New Roman"/>
          <w:b/>
          <w:bCs/>
          <w:sz w:val="28"/>
          <w:szCs w:val="28"/>
        </w:rPr>
        <w:t xml:space="preserve"> и инсталляцию</w:t>
      </w:r>
    </w:p>
    <w:p w:rsidR="00FD2A0A" w:rsidRPr="00CD2730" w:rsidRDefault="00FD2A0A" w:rsidP="00CD27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730">
        <w:rPr>
          <w:rFonts w:ascii="Times New Roman" w:hAnsi="Times New Roman" w:cs="Times New Roman"/>
          <w:b/>
          <w:bCs/>
          <w:sz w:val="28"/>
          <w:szCs w:val="28"/>
        </w:rPr>
        <w:t xml:space="preserve">светодиодных  экранов </w:t>
      </w:r>
    </w:p>
    <w:p w:rsidR="00FD2A0A" w:rsidRPr="00CD2730" w:rsidRDefault="00FD2A0A" w:rsidP="009B4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730">
        <w:rPr>
          <w:rFonts w:ascii="Times New Roman" w:hAnsi="Times New Roman" w:cs="Times New Roman"/>
          <w:b/>
          <w:bCs/>
          <w:sz w:val="28"/>
          <w:szCs w:val="28"/>
        </w:rPr>
        <w:t>1. Описание размеров экранов и требования к несущим конструкциям.</w:t>
      </w:r>
    </w:p>
    <w:p w:rsidR="00FD2A0A" w:rsidRPr="00CD2730" w:rsidRDefault="00FD2A0A" w:rsidP="00F477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  <w:b/>
        </w:rPr>
        <w:t>1 комплект:</w:t>
      </w:r>
      <w:r w:rsidRPr="00CD2730">
        <w:rPr>
          <w:rFonts w:ascii="Times New Roman" w:hAnsi="Times New Roman" w:cs="Times New Roman"/>
        </w:rPr>
        <w:t xml:space="preserve"> экран св</w:t>
      </w:r>
      <w:r w:rsidR="00CD2730">
        <w:rPr>
          <w:rFonts w:ascii="Times New Roman" w:hAnsi="Times New Roman" w:cs="Times New Roman"/>
        </w:rPr>
        <w:t xml:space="preserve">етодиодный размером 6х4,5м.  с </w:t>
      </w:r>
      <w:r w:rsidRPr="00CD2730">
        <w:rPr>
          <w:rFonts w:ascii="Times New Roman" w:hAnsi="Times New Roman" w:cs="Times New Roman"/>
        </w:rPr>
        <w:t>каркасом для установки на полу (с отрывом от поверхности пола не более 10см), шаг пикселя не более 3,9 мм, видеопроцессор, транспортировочные ящики, комплект коммутации, комплект ЗИП.  Сигнальная линия 150м.</w:t>
      </w:r>
    </w:p>
    <w:p w:rsidR="00FD2A0A" w:rsidRPr="00CD2730" w:rsidRDefault="00FD2A0A" w:rsidP="009543E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  <w:b/>
        </w:rPr>
        <w:t>2 комплекта:</w:t>
      </w:r>
      <w:r w:rsidRPr="00CD2730">
        <w:rPr>
          <w:rFonts w:ascii="Times New Roman" w:hAnsi="Times New Roman" w:cs="Times New Roman"/>
        </w:rPr>
        <w:t xml:space="preserve"> экран светодиодный 2,5х4,5м.  с </w:t>
      </w:r>
      <w:r w:rsidR="00CD2730">
        <w:rPr>
          <w:rFonts w:ascii="Times New Roman" w:hAnsi="Times New Roman" w:cs="Times New Roman"/>
        </w:rPr>
        <w:t xml:space="preserve">каркасом для установки на полу </w:t>
      </w:r>
      <w:r w:rsidRPr="00CD2730">
        <w:rPr>
          <w:rFonts w:ascii="Times New Roman" w:hAnsi="Times New Roman" w:cs="Times New Roman"/>
        </w:rPr>
        <w:t xml:space="preserve">(с отрывом от поверхности пола не более 10см), </w:t>
      </w:r>
      <w:r w:rsidR="00CD2730">
        <w:rPr>
          <w:rFonts w:ascii="Times New Roman" w:hAnsi="Times New Roman" w:cs="Times New Roman"/>
        </w:rPr>
        <w:t xml:space="preserve">шаг пикселя не более 3,9 </w:t>
      </w:r>
      <w:r w:rsidRPr="00CD2730">
        <w:rPr>
          <w:rFonts w:ascii="Times New Roman" w:hAnsi="Times New Roman" w:cs="Times New Roman"/>
        </w:rPr>
        <w:t xml:space="preserve">мм, видеопроцессор, транспортировочные ящики, комплект коммутации, комплект ЗИП.      2 сигнальные линии по 150м. </w:t>
      </w:r>
    </w:p>
    <w:p w:rsidR="00FD2A0A" w:rsidRPr="00CD2730" w:rsidRDefault="00FD2A0A" w:rsidP="00F477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  <w:b/>
        </w:rPr>
        <w:t>1 комплект:</w:t>
      </w:r>
      <w:r w:rsidR="00CD2730">
        <w:rPr>
          <w:rFonts w:ascii="Times New Roman" w:hAnsi="Times New Roman" w:cs="Times New Roman"/>
        </w:rPr>
        <w:t xml:space="preserve"> </w:t>
      </w:r>
      <w:r w:rsidRPr="00CD2730">
        <w:rPr>
          <w:rFonts w:ascii="Times New Roman" w:hAnsi="Times New Roman" w:cs="Times New Roman"/>
        </w:rPr>
        <w:t xml:space="preserve">экран светодиодный 11х5м., </w:t>
      </w:r>
      <w:r w:rsidR="00CD2730">
        <w:rPr>
          <w:rFonts w:ascii="Times New Roman" w:hAnsi="Times New Roman" w:cs="Times New Roman"/>
        </w:rPr>
        <w:t>шаг пикселя не более 3,9 мм.</w:t>
      </w:r>
      <w:r w:rsidRPr="00CD2730">
        <w:rPr>
          <w:rFonts w:ascii="Times New Roman" w:hAnsi="Times New Roman" w:cs="Times New Roman"/>
        </w:rPr>
        <w:t xml:space="preserve"> видеопроцессор, транспортировочные ящики, комплект коммутации, комплект ЗИП.  с жесткой рамой по периметру экрана для подвеса экрана под углом. Сигнальная линия 150м. </w:t>
      </w:r>
    </w:p>
    <w:p w:rsidR="00FD2A0A" w:rsidRPr="00CD2730" w:rsidRDefault="00FD2A0A" w:rsidP="00294DB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  <w:b/>
        </w:rPr>
        <w:t>1 комплект:</w:t>
      </w:r>
      <w:r w:rsidR="00CD2730">
        <w:rPr>
          <w:rFonts w:ascii="Times New Roman" w:hAnsi="Times New Roman" w:cs="Times New Roman"/>
        </w:rPr>
        <w:t xml:space="preserve"> экран светодиодный </w:t>
      </w:r>
      <w:r w:rsidRPr="00CD2730">
        <w:rPr>
          <w:rFonts w:ascii="Times New Roman" w:hAnsi="Times New Roman" w:cs="Times New Roman"/>
        </w:rPr>
        <w:t>16х1м. гибкий, шаг пикселя не более 12 мм, видеопроцессор, транспортировочные ящики, комплект коммутации, комплект ЗИП, с крепежной системой для подвеса на фигурной ферме. Сигнальная линия 150м.</w:t>
      </w:r>
    </w:p>
    <w:p w:rsidR="00FD2A0A" w:rsidRDefault="00FD2A0A" w:rsidP="000552DA">
      <w:pPr>
        <w:pStyle w:val="a3"/>
        <w:numPr>
          <w:ilvl w:val="0"/>
          <w:numId w:val="1"/>
        </w:numPr>
      </w:pPr>
      <w:r w:rsidRPr="00CD2730">
        <w:rPr>
          <w:rFonts w:ascii="Times New Roman" w:hAnsi="Times New Roman" w:cs="Times New Roman"/>
          <w:b/>
        </w:rPr>
        <w:t>6 комплектов:</w:t>
      </w:r>
      <w:r w:rsidR="00CD2730">
        <w:rPr>
          <w:rFonts w:ascii="Times New Roman" w:hAnsi="Times New Roman" w:cs="Times New Roman"/>
        </w:rPr>
        <w:t xml:space="preserve"> </w:t>
      </w:r>
      <w:r w:rsidRPr="00CD2730">
        <w:rPr>
          <w:rFonts w:ascii="Times New Roman" w:hAnsi="Times New Roman" w:cs="Times New Roman"/>
        </w:rPr>
        <w:t>экран светодиодн</w:t>
      </w:r>
      <w:r w:rsidR="00CD2730">
        <w:rPr>
          <w:rFonts w:ascii="Times New Roman" w:hAnsi="Times New Roman" w:cs="Times New Roman"/>
        </w:rPr>
        <w:t xml:space="preserve">ый </w:t>
      </w:r>
      <w:r w:rsidRPr="00CD2730">
        <w:rPr>
          <w:rFonts w:ascii="Times New Roman" w:hAnsi="Times New Roman" w:cs="Times New Roman"/>
        </w:rPr>
        <w:t xml:space="preserve">2х2,5 с рамой для подвеса экрана, </w:t>
      </w:r>
      <w:r w:rsidR="00CD2730">
        <w:rPr>
          <w:rFonts w:ascii="Times New Roman" w:hAnsi="Times New Roman" w:cs="Times New Roman"/>
        </w:rPr>
        <w:t>шаг пикселя не более 3,9</w:t>
      </w:r>
      <w:r w:rsidRPr="00CD2730">
        <w:rPr>
          <w:rFonts w:ascii="Times New Roman" w:hAnsi="Times New Roman" w:cs="Times New Roman"/>
        </w:rPr>
        <w:t xml:space="preserve"> мм</w:t>
      </w:r>
      <w:r w:rsidR="00CD2730">
        <w:rPr>
          <w:rFonts w:ascii="Times New Roman" w:hAnsi="Times New Roman" w:cs="Times New Roman"/>
        </w:rPr>
        <w:t xml:space="preserve">, </w:t>
      </w:r>
      <w:r w:rsidRPr="00CD2730">
        <w:rPr>
          <w:rFonts w:ascii="Times New Roman" w:hAnsi="Times New Roman" w:cs="Times New Roman"/>
        </w:rPr>
        <w:t xml:space="preserve">видеопроцессор, транспортировочные ящики, комплект коммутации, комплект ЗИП 4 сигнальные линии по 100м., 2 сигнальные линии по 50м. </w:t>
      </w:r>
    </w:p>
    <w:p w:rsidR="00FD2A0A" w:rsidRDefault="00FD2A0A" w:rsidP="00AE6764">
      <w:pPr>
        <w:pStyle w:val="a3"/>
      </w:pPr>
    </w:p>
    <w:p w:rsidR="00FD2A0A" w:rsidRPr="00CD2730" w:rsidRDefault="00FD2A0A" w:rsidP="009B4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73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D2730">
        <w:rPr>
          <w:rFonts w:ascii="Times New Roman" w:hAnsi="Times New Roman" w:cs="Times New Roman"/>
          <w:b/>
          <w:sz w:val="28"/>
          <w:szCs w:val="28"/>
        </w:rPr>
        <w:t>Требования к техническим данным светодиодных экранов п. 1, п.2, п.3, п, 5. части 1.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Шаг пикселя не более 3,9 мм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 xml:space="preserve">Яркость не менее 2000 </w:t>
      </w:r>
      <w:r w:rsidRPr="00CD2730">
        <w:rPr>
          <w:rFonts w:ascii="Times New Roman" w:hAnsi="Times New Roman" w:cs="Times New Roman"/>
          <w:lang w:val="en-US"/>
        </w:rPr>
        <w:t>NIT</w:t>
      </w:r>
      <w:r w:rsidRPr="00CD2730">
        <w:rPr>
          <w:rFonts w:ascii="Times New Roman" w:hAnsi="Times New Roman" w:cs="Times New Roman"/>
        </w:rPr>
        <w:t>.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 xml:space="preserve">Тип светодиода </w:t>
      </w:r>
      <w:r w:rsidRPr="00CD2730">
        <w:rPr>
          <w:rFonts w:ascii="Times New Roman" w:hAnsi="Times New Roman" w:cs="Times New Roman"/>
          <w:lang w:val="en-US"/>
        </w:rPr>
        <w:t>SMD</w:t>
      </w:r>
      <w:r w:rsidRPr="00CD2730">
        <w:rPr>
          <w:rFonts w:ascii="Times New Roman" w:hAnsi="Times New Roman" w:cs="Times New Roman"/>
        </w:rPr>
        <w:t xml:space="preserve"> 2020, черный корпус светодиода либо аналог.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Контрастность не менее 3000:1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угол обзора 140 град вертикаль/ 140 град горизонталь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Размер кабинета 500 мм +-0,01 мм (ширина) х 500 мм +-0,01 мм (высота) * 80 мм +-0,01 мм (толщина), включая все элементы для соединения кабинетов в единое полотно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 xml:space="preserve">Вес кабинета не более </w:t>
      </w:r>
      <w:r w:rsidR="00905EB6" w:rsidRPr="00CD2730">
        <w:rPr>
          <w:rFonts w:ascii="Times New Roman" w:hAnsi="Times New Roman" w:cs="Times New Roman"/>
        </w:rPr>
        <w:t>9</w:t>
      </w:r>
      <w:r w:rsidR="00BF7DC9" w:rsidRPr="00CD2730">
        <w:rPr>
          <w:rFonts w:ascii="Times New Roman" w:hAnsi="Times New Roman" w:cs="Times New Roman"/>
        </w:rPr>
        <w:t>,2</w:t>
      </w:r>
      <w:r w:rsidRPr="00CD2730">
        <w:rPr>
          <w:rFonts w:ascii="Times New Roman" w:hAnsi="Times New Roman" w:cs="Times New Roman"/>
        </w:rPr>
        <w:t xml:space="preserve"> кг.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Материал кабинета алюминий.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 xml:space="preserve">Защита не менее </w:t>
      </w:r>
      <w:r w:rsidRPr="00CD2730">
        <w:rPr>
          <w:rFonts w:ascii="Times New Roman" w:hAnsi="Times New Roman" w:cs="Times New Roman"/>
          <w:lang w:val="en-US"/>
        </w:rPr>
        <w:t>ip31</w:t>
      </w:r>
      <w:r w:rsidRPr="00CD2730">
        <w:rPr>
          <w:rFonts w:ascii="Times New Roman" w:hAnsi="Times New Roman" w:cs="Times New Roman"/>
        </w:rPr>
        <w:t>.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Рабочая температура</w:t>
      </w:r>
      <w:r w:rsidR="00CD2730">
        <w:rPr>
          <w:rFonts w:ascii="Times New Roman" w:hAnsi="Times New Roman" w:cs="Times New Roman"/>
        </w:rPr>
        <w:t>:</w:t>
      </w:r>
      <w:r w:rsidRPr="00CD2730">
        <w:rPr>
          <w:rFonts w:ascii="Times New Roman" w:hAnsi="Times New Roman" w:cs="Times New Roman"/>
        </w:rPr>
        <w:t xml:space="preserve"> от -20до +40С.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lastRenderedPageBreak/>
        <w:t>Точность размеров кабинета не более +-0,1мм.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Равномерный ш</w:t>
      </w:r>
      <w:r w:rsidR="00BF7DC9" w:rsidRPr="00CD2730">
        <w:rPr>
          <w:rFonts w:ascii="Times New Roman" w:hAnsi="Times New Roman" w:cs="Times New Roman"/>
        </w:rPr>
        <w:t>аг пикселя при собранном экране, особенно шовные соединения.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Равномерность цвета по всему полю светодиодного экрана +-5% на режимах «полный красный», «полный зеленый», «полный синий», «полный белый»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 xml:space="preserve">Система управления типа </w:t>
      </w:r>
      <w:r w:rsidRPr="00CD2730">
        <w:rPr>
          <w:rFonts w:ascii="Times New Roman" w:hAnsi="Times New Roman" w:cs="Times New Roman"/>
          <w:lang w:val="en-US"/>
        </w:rPr>
        <w:t>Nova</w:t>
      </w:r>
      <w:r w:rsidRPr="00CD2730">
        <w:rPr>
          <w:rFonts w:ascii="Times New Roman" w:hAnsi="Times New Roman" w:cs="Times New Roman"/>
        </w:rPr>
        <w:t xml:space="preserve"> или </w:t>
      </w:r>
      <w:r w:rsidR="00CD2730">
        <w:rPr>
          <w:rFonts w:ascii="Times New Roman" w:hAnsi="Times New Roman" w:cs="Times New Roman"/>
        </w:rPr>
        <w:t>эквивалент</w:t>
      </w:r>
      <w:r w:rsidRPr="00CD2730">
        <w:rPr>
          <w:rFonts w:ascii="Times New Roman" w:hAnsi="Times New Roman" w:cs="Times New Roman"/>
        </w:rPr>
        <w:t>, программное обеспечение в комплекте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Частота обновления сигнала не менее 3500 Гц.</w:t>
      </w:r>
    </w:p>
    <w:p w:rsidR="00FD2A0A" w:rsidRPr="00CD2730" w:rsidRDefault="00CD2730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Зазор </w:t>
      </w:r>
      <w:r w:rsidR="00FD2A0A" w:rsidRPr="00CD2730">
        <w:rPr>
          <w:rFonts w:ascii="Times New Roman" w:hAnsi="Times New Roman" w:cs="Times New Roman"/>
        </w:rPr>
        <w:t>между кабинетами +-0,2мм.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Индикация питания и сигнала на задней панели.</w:t>
      </w:r>
    </w:p>
    <w:p w:rsidR="00FD2A0A" w:rsidRPr="00CD2730" w:rsidRDefault="00CD2730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Кабели питания и коннекторы </w:t>
      </w:r>
      <w:proofErr w:type="spellStart"/>
      <w:r w:rsidR="00FD2A0A" w:rsidRPr="00CD2730">
        <w:rPr>
          <w:rFonts w:ascii="Times New Roman" w:hAnsi="Times New Roman" w:cs="Times New Roman"/>
          <w:lang w:val="en-US"/>
        </w:rPr>
        <w:t>Nutrick</w:t>
      </w:r>
      <w:proofErr w:type="spellEnd"/>
      <w:r w:rsidR="00FD2A0A" w:rsidRPr="00CD2730">
        <w:rPr>
          <w:rFonts w:ascii="Times New Roman" w:hAnsi="Times New Roman" w:cs="Times New Roman"/>
        </w:rPr>
        <w:t xml:space="preserve"> </w:t>
      </w:r>
      <w:proofErr w:type="spellStart"/>
      <w:r w:rsidR="00FD2A0A" w:rsidRPr="00CD2730">
        <w:rPr>
          <w:rFonts w:ascii="Times New Roman" w:hAnsi="Times New Roman" w:cs="Times New Roman"/>
          <w:lang w:val="en-US"/>
        </w:rPr>
        <w:t>Povercon</w:t>
      </w:r>
      <w:proofErr w:type="spellEnd"/>
      <w:r>
        <w:rPr>
          <w:rFonts w:ascii="Times New Roman" w:hAnsi="Times New Roman" w:cs="Times New Roman"/>
        </w:rPr>
        <w:t xml:space="preserve"> или эквивалент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 xml:space="preserve">Сигнальный кабели и коннекторы </w:t>
      </w:r>
      <w:proofErr w:type="spellStart"/>
      <w:r w:rsidRPr="00CD2730">
        <w:rPr>
          <w:rFonts w:ascii="Times New Roman" w:hAnsi="Times New Roman" w:cs="Times New Roman"/>
          <w:lang w:val="en-US"/>
        </w:rPr>
        <w:t>Nutric</w:t>
      </w:r>
      <w:proofErr w:type="spellEnd"/>
      <w:r w:rsidRPr="00CD2730">
        <w:rPr>
          <w:rFonts w:ascii="Times New Roman" w:hAnsi="Times New Roman" w:cs="Times New Roman"/>
        </w:rPr>
        <w:t xml:space="preserve"> </w:t>
      </w:r>
      <w:proofErr w:type="spellStart"/>
      <w:r w:rsidRPr="00CD2730">
        <w:rPr>
          <w:rFonts w:ascii="Times New Roman" w:hAnsi="Times New Roman" w:cs="Times New Roman"/>
          <w:lang w:val="en-US"/>
        </w:rPr>
        <w:t>Ethercon</w:t>
      </w:r>
      <w:proofErr w:type="spellEnd"/>
      <w:r w:rsidR="00CD2730">
        <w:rPr>
          <w:rFonts w:ascii="Times New Roman" w:hAnsi="Times New Roman" w:cs="Times New Roman"/>
        </w:rPr>
        <w:t xml:space="preserve"> или эквивалент</w:t>
      </w:r>
      <w:r w:rsidRPr="00CD2730">
        <w:rPr>
          <w:rFonts w:ascii="Times New Roman" w:hAnsi="Times New Roman" w:cs="Times New Roman"/>
        </w:rPr>
        <w:t xml:space="preserve"> </w:t>
      </w:r>
      <w:r w:rsidRPr="00CD2730">
        <w:rPr>
          <w:rFonts w:ascii="Times New Roman" w:hAnsi="Times New Roman" w:cs="Times New Roman"/>
          <w:lang w:val="en-US"/>
        </w:rPr>
        <w:t>c</w:t>
      </w:r>
      <w:r w:rsidR="00CD2730">
        <w:rPr>
          <w:rFonts w:ascii="Times New Roman" w:hAnsi="Times New Roman" w:cs="Times New Roman"/>
        </w:rPr>
        <w:t xml:space="preserve"> </w:t>
      </w:r>
      <w:r w:rsidRPr="00CD2730">
        <w:rPr>
          <w:rFonts w:ascii="Times New Roman" w:hAnsi="Times New Roman" w:cs="Times New Roman"/>
        </w:rPr>
        <w:t>фиксатором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расположение сигнальных и силовых разъемов под углом не менее 5 град и не более 15 град к вертикали вниз</w:t>
      </w:r>
    </w:p>
    <w:p w:rsidR="00FD2A0A" w:rsidRPr="00CD2730" w:rsidRDefault="00FD2A0A" w:rsidP="00D400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Много</w:t>
      </w:r>
      <w:r w:rsidR="00CD2730">
        <w:rPr>
          <w:rFonts w:ascii="Times New Roman" w:hAnsi="Times New Roman" w:cs="Times New Roman"/>
        </w:rPr>
        <w:t>в</w:t>
      </w:r>
      <w:r w:rsidRPr="00CD2730">
        <w:rPr>
          <w:rFonts w:ascii="Times New Roman" w:hAnsi="Times New Roman" w:cs="Times New Roman"/>
        </w:rPr>
        <w:t xml:space="preserve">ходовый видеопроцессор (входные сигналы </w:t>
      </w:r>
      <w:r w:rsidRPr="00CD2730">
        <w:rPr>
          <w:rFonts w:ascii="Times New Roman" w:hAnsi="Times New Roman" w:cs="Times New Roman"/>
          <w:lang w:val="en-US"/>
        </w:rPr>
        <w:t>Composite</w:t>
      </w:r>
      <w:r w:rsidRPr="00CD2730">
        <w:rPr>
          <w:rFonts w:ascii="Times New Roman" w:hAnsi="Times New Roman" w:cs="Times New Roman"/>
        </w:rPr>
        <w:t xml:space="preserve"> </w:t>
      </w:r>
      <w:r w:rsidRPr="00CD2730">
        <w:rPr>
          <w:rFonts w:ascii="Times New Roman" w:hAnsi="Times New Roman" w:cs="Times New Roman"/>
          <w:lang w:val="en-US"/>
        </w:rPr>
        <w:t>Video</w:t>
      </w:r>
      <w:r w:rsidRPr="00CD2730">
        <w:rPr>
          <w:rFonts w:ascii="Times New Roman" w:hAnsi="Times New Roman" w:cs="Times New Roman"/>
        </w:rPr>
        <w:t xml:space="preserve"> не мене 3-х штук, тип разъема </w:t>
      </w:r>
      <w:r w:rsidRPr="00CD2730">
        <w:rPr>
          <w:rFonts w:ascii="Times New Roman" w:hAnsi="Times New Roman" w:cs="Times New Roman"/>
          <w:lang w:val="en-US"/>
        </w:rPr>
        <w:t>BNC</w:t>
      </w:r>
      <w:r w:rsidRPr="00CD2730">
        <w:rPr>
          <w:rFonts w:ascii="Times New Roman" w:hAnsi="Times New Roman" w:cs="Times New Roman"/>
        </w:rPr>
        <w:t xml:space="preserve">, </w:t>
      </w:r>
      <w:r w:rsidRPr="00CD2730">
        <w:rPr>
          <w:rFonts w:ascii="Times New Roman" w:hAnsi="Times New Roman" w:cs="Times New Roman"/>
          <w:lang w:val="en-US"/>
        </w:rPr>
        <w:t>VGA</w:t>
      </w:r>
      <w:r w:rsidRPr="00CD2730">
        <w:rPr>
          <w:rFonts w:ascii="Times New Roman" w:hAnsi="Times New Roman" w:cs="Times New Roman"/>
        </w:rPr>
        <w:t xml:space="preserve"> тип разъема 15 </w:t>
      </w:r>
      <w:r w:rsidRPr="00CD2730">
        <w:rPr>
          <w:rFonts w:ascii="Times New Roman" w:hAnsi="Times New Roman" w:cs="Times New Roman"/>
          <w:lang w:val="en-US"/>
        </w:rPr>
        <w:t>pin</w:t>
      </w:r>
      <w:r w:rsidRPr="00CD2730">
        <w:rPr>
          <w:rFonts w:ascii="Times New Roman" w:hAnsi="Times New Roman" w:cs="Times New Roman"/>
        </w:rPr>
        <w:t xml:space="preserve">, </w:t>
      </w:r>
      <w:r w:rsidRPr="00CD2730">
        <w:rPr>
          <w:rFonts w:ascii="Times New Roman" w:hAnsi="Times New Roman" w:cs="Times New Roman"/>
          <w:lang w:val="en-US"/>
        </w:rPr>
        <w:t>DVI</w:t>
      </w:r>
      <w:r w:rsidRPr="00CD2730">
        <w:rPr>
          <w:rFonts w:ascii="Times New Roman" w:hAnsi="Times New Roman" w:cs="Times New Roman"/>
        </w:rPr>
        <w:t xml:space="preserve"> </w:t>
      </w:r>
      <w:r w:rsidRPr="00CD2730">
        <w:rPr>
          <w:rFonts w:ascii="Times New Roman" w:hAnsi="Times New Roman" w:cs="Times New Roman"/>
          <w:lang w:val="en-US"/>
        </w:rPr>
        <w:t>I</w:t>
      </w:r>
      <w:r w:rsidRPr="00CD2730">
        <w:rPr>
          <w:rFonts w:ascii="Times New Roman" w:hAnsi="Times New Roman" w:cs="Times New Roman"/>
        </w:rPr>
        <w:t xml:space="preserve"> – 1 штука, </w:t>
      </w:r>
      <w:r w:rsidRPr="00CD2730">
        <w:rPr>
          <w:rFonts w:ascii="Times New Roman" w:hAnsi="Times New Roman" w:cs="Times New Roman"/>
          <w:lang w:val="en-US"/>
        </w:rPr>
        <w:t>DVI</w:t>
      </w:r>
      <w:r w:rsidRPr="00CD2730">
        <w:rPr>
          <w:rFonts w:ascii="Times New Roman" w:hAnsi="Times New Roman" w:cs="Times New Roman"/>
        </w:rPr>
        <w:t xml:space="preserve"> – </w:t>
      </w:r>
      <w:r w:rsidRPr="00CD2730">
        <w:rPr>
          <w:rFonts w:ascii="Times New Roman" w:hAnsi="Times New Roman" w:cs="Times New Roman"/>
          <w:lang w:val="en-US"/>
        </w:rPr>
        <w:t>D</w:t>
      </w:r>
      <w:r w:rsidRPr="00CD2730">
        <w:rPr>
          <w:rFonts w:ascii="Times New Roman" w:hAnsi="Times New Roman" w:cs="Times New Roman"/>
        </w:rPr>
        <w:t xml:space="preserve"> – 1 штука, </w:t>
      </w:r>
      <w:r w:rsidRPr="00CD2730">
        <w:rPr>
          <w:rFonts w:ascii="Times New Roman" w:hAnsi="Times New Roman" w:cs="Times New Roman"/>
          <w:lang w:val="en-US"/>
        </w:rPr>
        <w:t>HDMI</w:t>
      </w:r>
      <w:r w:rsidRPr="00CD2730">
        <w:rPr>
          <w:rFonts w:ascii="Times New Roman" w:hAnsi="Times New Roman" w:cs="Times New Roman"/>
        </w:rPr>
        <w:t xml:space="preserve"> с поддержкой </w:t>
      </w:r>
      <w:r w:rsidRPr="00CD2730">
        <w:rPr>
          <w:rFonts w:ascii="Times New Roman" w:hAnsi="Times New Roman" w:cs="Times New Roman"/>
          <w:lang w:val="en-US"/>
        </w:rPr>
        <w:t>HDCP</w:t>
      </w:r>
      <w:r w:rsidRPr="00CD2730">
        <w:rPr>
          <w:rFonts w:ascii="Times New Roman" w:hAnsi="Times New Roman" w:cs="Times New Roman"/>
        </w:rPr>
        <w:t xml:space="preserve"> 1.3, </w:t>
      </w:r>
      <w:r w:rsidRPr="00CD2730">
        <w:rPr>
          <w:rFonts w:ascii="Times New Roman" w:hAnsi="Times New Roman" w:cs="Times New Roman"/>
          <w:lang w:val="en-US"/>
        </w:rPr>
        <w:t>HD</w:t>
      </w:r>
      <w:r w:rsidRPr="00CD2730">
        <w:rPr>
          <w:rFonts w:ascii="Times New Roman" w:hAnsi="Times New Roman" w:cs="Times New Roman"/>
        </w:rPr>
        <w:t>/</w:t>
      </w:r>
      <w:r w:rsidRPr="00CD2730">
        <w:rPr>
          <w:rFonts w:ascii="Times New Roman" w:hAnsi="Times New Roman" w:cs="Times New Roman"/>
          <w:lang w:val="en-US"/>
        </w:rPr>
        <w:t>SD</w:t>
      </w:r>
      <w:r w:rsidRPr="00CD2730">
        <w:rPr>
          <w:rFonts w:ascii="Times New Roman" w:hAnsi="Times New Roman" w:cs="Times New Roman"/>
        </w:rPr>
        <w:t>-</w:t>
      </w:r>
      <w:r w:rsidRPr="00CD2730">
        <w:rPr>
          <w:rFonts w:ascii="Times New Roman" w:hAnsi="Times New Roman" w:cs="Times New Roman"/>
          <w:lang w:val="en-US"/>
        </w:rPr>
        <w:t>SDI</w:t>
      </w:r>
      <w:r w:rsidRPr="00CD2730">
        <w:rPr>
          <w:rFonts w:ascii="Times New Roman" w:hAnsi="Times New Roman" w:cs="Times New Roman"/>
        </w:rPr>
        <w:t xml:space="preserve"> – тип разъема </w:t>
      </w:r>
      <w:r w:rsidRPr="00CD2730">
        <w:rPr>
          <w:rFonts w:ascii="Times New Roman" w:hAnsi="Times New Roman" w:cs="Times New Roman"/>
          <w:lang w:val="en-US"/>
        </w:rPr>
        <w:t>BNC</w:t>
      </w:r>
      <w:r w:rsidRPr="00CD2730">
        <w:rPr>
          <w:rFonts w:ascii="Times New Roman" w:hAnsi="Times New Roman" w:cs="Times New Roman"/>
        </w:rPr>
        <w:t xml:space="preserve">,  выходные сигналы </w:t>
      </w:r>
      <w:r w:rsidRPr="00CD2730">
        <w:rPr>
          <w:rFonts w:ascii="Times New Roman" w:hAnsi="Times New Roman" w:cs="Times New Roman"/>
          <w:lang w:val="en-US"/>
        </w:rPr>
        <w:t>DVI</w:t>
      </w:r>
      <w:r w:rsidRPr="00CD2730">
        <w:rPr>
          <w:rFonts w:ascii="Times New Roman" w:hAnsi="Times New Roman" w:cs="Times New Roman"/>
        </w:rPr>
        <w:t>-</w:t>
      </w:r>
      <w:r w:rsidRPr="00CD2730">
        <w:rPr>
          <w:rFonts w:ascii="Times New Roman" w:hAnsi="Times New Roman" w:cs="Times New Roman"/>
          <w:lang w:val="en-US"/>
        </w:rPr>
        <w:t>D</w:t>
      </w:r>
      <w:r w:rsidRPr="00CD2730">
        <w:rPr>
          <w:rFonts w:ascii="Times New Roman" w:hAnsi="Times New Roman" w:cs="Times New Roman"/>
        </w:rPr>
        <w:t xml:space="preserve"> – 2 штуки) с информационным экраном о разрешении входящего и выходящего сигнала и других параметров настройки, с возможностью </w:t>
      </w:r>
      <w:proofErr w:type="spellStart"/>
      <w:r w:rsidRPr="00CD2730">
        <w:rPr>
          <w:rFonts w:ascii="Times New Roman" w:hAnsi="Times New Roman" w:cs="Times New Roman"/>
        </w:rPr>
        <w:t>бесподрывного</w:t>
      </w:r>
      <w:proofErr w:type="spellEnd"/>
      <w:r w:rsidRPr="00CD2730">
        <w:rPr>
          <w:rFonts w:ascii="Times New Roman" w:hAnsi="Times New Roman" w:cs="Times New Roman"/>
        </w:rPr>
        <w:t xml:space="preserve"> переключения между  входными источниками, с возможностью установки не менее 2 (двух) плат управления светодиодным экраном внутрь корпуса процессора.</w:t>
      </w:r>
    </w:p>
    <w:p w:rsidR="00FD2A0A" w:rsidRPr="00CD2730" w:rsidRDefault="00FD2A0A" w:rsidP="00D618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 xml:space="preserve">Длина силовых линий не менее 15м, </w:t>
      </w:r>
      <w:r w:rsidR="00CD2730">
        <w:rPr>
          <w:rFonts w:ascii="Times New Roman" w:hAnsi="Times New Roman" w:cs="Times New Roman"/>
        </w:rPr>
        <w:t xml:space="preserve">кабель </w:t>
      </w:r>
      <w:r w:rsidRPr="00CD2730">
        <w:rPr>
          <w:rFonts w:ascii="Times New Roman" w:hAnsi="Times New Roman" w:cs="Times New Roman"/>
        </w:rPr>
        <w:t>гибкий, многожильный, медный, в резиновой оплетке каждой жилы, тип КГ-3*4 мм.</w:t>
      </w:r>
    </w:p>
    <w:p w:rsidR="00FD2A0A" w:rsidRPr="00CD2730" w:rsidRDefault="00FD2A0A" w:rsidP="00D618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Потребляемая мощность не более 2,8 кВт /м2</w:t>
      </w:r>
    </w:p>
    <w:p w:rsidR="00FD2A0A" w:rsidRPr="00CD2730" w:rsidRDefault="00FD2A0A" w:rsidP="00D618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Напряжение питания 220 Вт 50 Гц</w:t>
      </w:r>
    </w:p>
    <w:p w:rsidR="00FD2A0A" w:rsidRPr="00CD2730" w:rsidRDefault="00FD2A0A" w:rsidP="00D618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Экран должен собираться и разбираться без использования инструмента.</w:t>
      </w:r>
    </w:p>
    <w:p w:rsidR="00FD2A0A" w:rsidRPr="00CD2730" w:rsidRDefault="00FD2A0A" w:rsidP="00D618F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Возможность замены модуля/кабинета без разборки экр</w:t>
      </w:r>
      <w:r w:rsidR="009B4D82">
        <w:rPr>
          <w:rFonts w:ascii="Times New Roman" w:hAnsi="Times New Roman" w:cs="Times New Roman"/>
        </w:rPr>
        <w:t xml:space="preserve">ана, возможность замены модуля </w:t>
      </w:r>
      <w:r w:rsidRPr="00CD2730">
        <w:rPr>
          <w:rFonts w:ascii="Times New Roman" w:hAnsi="Times New Roman" w:cs="Times New Roman"/>
        </w:rPr>
        <w:t>экрана с передней стороны экрана (</w:t>
      </w:r>
      <w:r w:rsidRPr="00CD2730">
        <w:rPr>
          <w:rFonts w:ascii="Times New Roman" w:hAnsi="Times New Roman" w:cs="Times New Roman"/>
          <w:lang w:val="en-US"/>
        </w:rPr>
        <w:t>front</w:t>
      </w:r>
      <w:r w:rsidRPr="00CD2730">
        <w:rPr>
          <w:rFonts w:ascii="Times New Roman" w:hAnsi="Times New Roman" w:cs="Times New Roman"/>
        </w:rPr>
        <w:t xml:space="preserve"> </w:t>
      </w:r>
      <w:r w:rsidRPr="00CD2730">
        <w:rPr>
          <w:rFonts w:ascii="Times New Roman" w:hAnsi="Times New Roman" w:cs="Times New Roman"/>
          <w:lang w:val="en-US"/>
        </w:rPr>
        <w:t>service</w:t>
      </w:r>
      <w:r w:rsidRPr="00CD2730">
        <w:rPr>
          <w:rFonts w:ascii="Times New Roman" w:hAnsi="Times New Roman" w:cs="Times New Roman"/>
        </w:rPr>
        <w:t>).</w:t>
      </w:r>
    </w:p>
    <w:p w:rsidR="00FD2A0A" w:rsidRPr="00CD2730" w:rsidRDefault="00FD2A0A" w:rsidP="00966F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D2730">
        <w:rPr>
          <w:rFonts w:ascii="Times New Roman" w:hAnsi="Times New Roman" w:cs="Times New Roman"/>
        </w:rPr>
        <w:t>Отсутствие в системе охлаждения экрана вентиляторов и других источников шума более 20дБ</w:t>
      </w:r>
    </w:p>
    <w:p w:rsidR="00FD2A0A" w:rsidRDefault="00FD2A0A" w:rsidP="00D618F8">
      <w:pPr>
        <w:pStyle w:val="a3"/>
        <w:ind w:left="644"/>
      </w:pPr>
    </w:p>
    <w:p w:rsidR="00FD2A0A" w:rsidRPr="009B4D82" w:rsidRDefault="00FD2A0A" w:rsidP="009B4D82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9B4D8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B4D82">
        <w:rPr>
          <w:rFonts w:ascii="Times New Roman" w:hAnsi="Times New Roman" w:cs="Times New Roman"/>
          <w:sz w:val="28"/>
          <w:szCs w:val="28"/>
        </w:rPr>
        <w:t xml:space="preserve"> </w:t>
      </w:r>
      <w:r w:rsidRPr="009B4D82">
        <w:rPr>
          <w:rFonts w:ascii="Times New Roman" w:hAnsi="Times New Roman" w:cs="Times New Roman"/>
          <w:b/>
          <w:bCs/>
          <w:sz w:val="28"/>
          <w:szCs w:val="28"/>
        </w:rPr>
        <w:t>Требования к поставке</w:t>
      </w:r>
      <w:r w:rsidRPr="009B4D82">
        <w:rPr>
          <w:rFonts w:ascii="Times New Roman" w:hAnsi="Times New Roman" w:cs="Times New Roman"/>
          <w:sz w:val="28"/>
          <w:szCs w:val="28"/>
        </w:rPr>
        <w:t>:</w:t>
      </w:r>
    </w:p>
    <w:p w:rsidR="00FD2A0A" w:rsidRPr="009B4D82" w:rsidRDefault="00FD2A0A" w:rsidP="0082296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B4D82">
        <w:rPr>
          <w:rFonts w:ascii="Times New Roman" w:hAnsi="Times New Roman" w:cs="Times New Roman"/>
        </w:rPr>
        <w:t>Наличие запасных частей в комплекте ЗИП каждого экрана не менее 4 модулей светодиодного экрана, 2 блока питания, 1 приемная карта, 1 основная плата.</w:t>
      </w:r>
    </w:p>
    <w:p w:rsidR="00FD2A0A" w:rsidRPr="009B4D82" w:rsidRDefault="009B4D82" w:rsidP="0082296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Комплект поставки экрана: </w:t>
      </w:r>
      <w:r w:rsidR="00FD2A0A" w:rsidRPr="009B4D82">
        <w:rPr>
          <w:rFonts w:ascii="Times New Roman" w:hAnsi="Times New Roman" w:cs="Times New Roman"/>
        </w:rPr>
        <w:t xml:space="preserve">транспортировочные ящики </w:t>
      </w:r>
      <w:r>
        <w:rPr>
          <w:rFonts w:ascii="Times New Roman" w:hAnsi="Times New Roman" w:cs="Times New Roman"/>
        </w:rPr>
        <w:t>(не более 8</w:t>
      </w:r>
      <w:r w:rsidR="00FD2A0A" w:rsidRPr="009B4D82">
        <w:rPr>
          <w:rFonts w:ascii="Times New Roman" w:hAnsi="Times New Roman" w:cs="Times New Roman"/>
        </w:rPr>
        <w:t xml:space="preserve"> кабинетов в 1 ящике), комплект коммутации, видеопроцессор, конструкции для подвеса или установки на пол, комплект ЗИП, программное обеспечение. </w:t>
      </w:r>
    </w:p>
    <w:p w:rsidR="00FD2A0A" w:rsidRPr="009B4D82" w:rsidRDefault="00FD2A0A" w:rsidP="0082296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B4D82">
        <w:rPr>
          <w:rFonts w:ascii="Times New Roman" w:hAnsi="Times New Roman" w:cs="Times New Roman"/>
        </w:rPr>
        <w:lastRenderedPageBreak/>
        <w:t>Наличие сертификатов и техн</w:t>
      </w:r>
      <w:r w:rsidR="009B4D82">
        <w:rPr>
          <w:rFonts w:ascii="Times New Roman" w:hAnsi="Times New Roman" w:cs="Times New Roman"/>
        </w:rPr>
        <w:t>ической документации на русском</w:t>
      </w:r>
      <w:r w:rsidRPr="009B4D82">
        <w:rPr>
          <w:rFonts w:ascii="Times New Roman" w:hAnsi="Times New Roman" w:cs="Times New Roman"/>
        </w:rPr>
        <w:t xml:space="preserve"> языке.</w:t>
      </w:r>
    </w:p>
    <w:p w:rsidR="00FD2A0A" w:rsidRPr="009B4D82" w:rsidRDefault="00FD2A0A" w:rsidP="0082296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B4D82">
        <w:rPr>
          <w:rFonts w:ascii="Times New Roman" w:hAnsi="Times New Roman" w:cs="Times New Roman"/>
        </w:rPr>
        <w:t>Гарантия не менее 2-х лет, выезд специалиста на место установки экрана в течении 24 часов с момента сообщения о неисправности (при невозможности устранить неисправность дистанционно) (в течении гарантийного срока).</w:t>
      </w:r>
    </w:p>
    <w:p w:rsidR="00FD2A0A" w:rsidRPr="009B4D82" w:rsidRDefault="00FD2A0A" w:rsidP="0082296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B4D82">
        <w:rPr>
          <w:rFonts w:ascii="Times New Roman" w:hAnsi="Times New Roman" w:cs="Times New Roman"/>
        </w:rPr>
        <w:t>Предоставление на время ремонта экрана аналогичного и совместимого оборудования бесплатно. (в течении гарантийного срока)</w:t>
      </w:r>
    </w:p>
    <w:p w:rsidR="00FD2A0A" w:rsidRPr="009B4D82" w:rsidRDefault="00FD2A0A" w:rsidP="0082296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B4D82">
        <w:rPr>
          <w:rFonts w:ascii="Times New Roman" w:hAnsi="Times New Roman" w:cs="Times New Roman"/>
        </w:rPr>
        <w:t>Сервисное обслуживание на территории РФ.</w:t>
      </w:r>
    </w:p>
    <w:p w:rsidR="00FD2A0A" w:rsidRDefault="009B4D82" w:rsidP="00822965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</w:rPr>
        <w:t xml:space="preserve">Поставка до адреса в Москве </w:t>
      </w:r>
      <w:r w:rsidR="00FD2A0A" w:rsidRPr="009B4D82">
        <w:rPr>
          <w:rFonts w:ascii="Times New Roman" w:hAnsi="Times New Roman" w:cs="Times New Roman"/>
        </w:rPr>
        <w:t>указанного заказчиком.</w:t>
      </w:r>
    </w:p>
    <w:p w:rsidR="00FD2A0A" w:rsidRDefault="00FD2A0A" w:rsidP="00D618F8">
      <w:pPr>
        <w:pStyle w:val="a3"/>
        <w:ind w:left="690"/>
      </w:pPr>
    </w:p>
    <w:p w:rsidR="00FD2A0A" w:rsidRPr="009B4D82" w:rsidRDefault="00FD2A0A" w:rsidP="009B4D82">
      <w:pPr>
        <w:pStyle w:val="a3"/>
        <w:ind w:left="690"/>
        <w:jc w:val="center"/>
        <w:rPr>
          <w:rFonts w:ascii="Times New Roman" w:hAnsi="Times New Roman" w:cs="Times New Roman"/>
          <w:sz w:val="28"/>
          <w:szCs w:val="28"/>
        </w:rPr>
      </w:pPr>
      <w:r w:rsidRPr="009B4D82">
        <w:rPr>
          <w:rFonts w:ascii="Times New Roman" w:hAnsi="Times New Roman" w:cs="Times New Roman"/>
          <w:sz w:val="28"/>
          <w:szCs w:val="28"/>
        </w:rPr>
        <w:t>4.</w:t>
      </w:r>
      <w:r w:rsidRPr="009B4D82">
        <w:rPr>
          <w:rFonts w:ascii="Times New Roman" w:hAnsi="Times New Roman" w:cs="Times New Roman"/>
          <w:b/>
          <w:bCs/>
          <w:sz w:val="28"/>
          <w:szCs w:val="28"/>
        </w:rPr>
        <w:t>Требования к инсталляции</w:t>
      </w:r>
      <w:r w:rsidRPr="009B4D82">
        <w:rPr>
          <w:rFonts w:ascii="Times New Roman" w:hAnsi="Times New Roman" w:cs="Times New Roman"/>
          <w:sz w:val="28"/>
          <w:szCs w:val="28"/>
        </w:rPr>
        <w:t>:</w:t>
      </w:r>
    </w:p>
    <w:p w:rsidR="00FD2A0A" w:rsidRPr="009B4D82" w:rsidRDefault="009B4D82" w:rsidP="000C56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Поставщик </w:t>
      </w:r>
      <w:r w:rsidR="00FD2A0A" w:rsidRPr="009B4D82">
        <w:rPr>
          <w:rFonts w:ascii="Times New Roman" w:hAnsi="Times New Roman" w:cs="Times New Roman"/>
        </w:rPr>
        <w:t>инсталлирует экран на местах указанных заказчиком в течении 10 дней с момента поставки экранов.</w:t>
      </w:r>
    </w:p>
    <w:p w:rsidR="00FD2A0A" w:rsidRPr="009B4D82" w:rsidRDefault="00FD2A0A" w:rsidP="000C56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4D82">
        <w:rPr>
          <w:rFonts w:ascii="Times New Roman" w:hAnsi="Times New Roman" w:cs="Times New Roman"/>
        </w:rPr>
        <w:t>Конструкции для установки на пол должны обеспечивать устойчивость экрана на ровной твердой поверхности при приложении к любой точке собранного экрана силы 1кН в любом направлении.</w:t>
      </w:r>
    </w:p>
    <w:p w:rsidR="00FD2A0A" w:rsidRPr="009B4D82" w:rsidRDefault="00FD2A0A" w:rsidP="000C56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4D82">
        <w:rPr>
          <w:rFonts w:ascii="Times New Roman" w:hAnsi="Times New Roman" w:cs="Times New Roman"/>
        </w:rPr>
        <w:t>Поставщик предоставляет заказчику схемы подключения и коммутирования экранов по электрической сети и сигналу.</w:t>
      </w:r>
    </w:p>
    <w:p w:rsidR="00FD2A0A" w:rsidRPr="009B4D82" w:rsidRDefault="00FD2A0A" w:rsidP="000C56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B4D82">
        <w:rPr>
          <w:rFonts w:ascii="Times New Roman" w:hAnsi="Times New Roman" w:cs="Times New Roman"/>
        </w:rPr>
        <w:t xml:space="preserve">Поставщик оформляет с заказчиком акт ввода в эксплуатацию инсталлированного оборудования. </w:t>
      </w:r>
    </w:p>
    <w:p w:rsidR="00FD2A0A" w:rsidRPr="009B4D82" w:rsidRDefault="009B4D82" w:rsidP="000C56B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 располагает</w:t>
      </w:r>
      <w:r w:rsidR="00FD2A0A" w:rsidRPr="009B4D82">
        <w:rPr>
          <w:rFonts w:ascii="Times New Roman" w:hAnsi="Times New Roman" w:cs="Times New Roman"/>
        </w:rPr>
        <w:t xml:space="preserve"> управляющие системы </w:t>
      </w:r>
      <w:proofErr w:type="gramStart"/>
      <w:r w:rsidR="00FD2A0A" w:rsidRPr="009B4D82">
        <w:rPr>
          <w:rFonts w:ascii="Times New Roman" w:hAnsi="Times New Roman" w:cs="Times New Roman"/>
        </w:rPr>
        <w:t>в месте</w:t>
      </w:r>
      <w:proofErr w:type="gramEnd"/>
      <w:r w:rsidR="00FD2A0A" w:rsidRPr="009B4D82">
        <w:rPr>
          <w:rFonts w:ascii="Times New Roman" w:hAnsi="Times New Roman" w:cs="Times New Roman"/>
        </w:rPr>
        <w:t xml:space="preserve"> указанным заказчиком</w:t>
      </w:r>
      <w:r>
        <w:rPr>
          <w:rFonts w:ascii="Times New Roman" w:hAnsi="Times New Roman" w:cs="Times New Roman"/>
        </w:rPr>
        <w:t xml:space="preserve"> </w:t>
      </w:r>
      <w:r w:rsidR="00FD2A0A" w:rsidRPr="009B4D82">
        <w:rPr>
          <w:rFonts w:ascii="Times New Roman" w:hAnsi="Times New Roman" w:cs="Times New Roman"/>
        </w:rPr>
        <w:t>(удаление экранов от места расположения управляющих систем  соответствует длине указанных раннее сигнальных линий).</w:t>
      </w:r>
    </w:p>
    <w:p w:rsidR="00FD2A0A" w:rsidRDefault="00FD2A0A" w:rsidP="000C56B3">
      <w:pPr>
        <w:pStyle w:val="a3"/>
        <w:numPr>
          <w:ilvl w:val="0"/>
          <w:numId w:val="4"/>
        </w:numPr>
      </w:pPr>
      <w:r w:rsidRPr="009B4D82">
        <w:rPr>
          <w:rFonts w:ascii="Times New Roman" w:hAnsi="Times New Roman" w:cs="Times New Roman"/>
        </w:rPr>
        <w:t>Инсталляция оборудования должна осуществляться персоналом</w:t>
      </w:r>
      <w:r w:rsidR="009B4D82">
        <w:rPr>
          <w:rFonts w:ascii="Times New Roman" w:hAnsi="Times New Roman" w:cs="Times New Roman"/>
        </w:rPr>
        <w:t>,</w:t>
      </w:r>
      <w:r w:rsidRPr="009B4D82">
        <w:rPr>
          <w:rFonts w:ascii="Times New Roman" w:hAnsi="Times New Roman" w:cs="Times New Roman"/>
        </w:rPr>
        <w:t xml:space="preserve"> имеющим все разрешения и допуски необходимые для проведения данных работ.</w:t>
      </w:r>
    </w:p>
    <w:p w:rsidR="00FD2A0A" w:rsidRDefault="00FD2A0A" w:rsidP="004F66DC">
      <w:pPr>
        <w:pStyle w:val="a3"/>
        <w:ind w:left="690"/>
      </w:pPr>
      <w:r>
        <w:t xml:space="preserve">                                                   </w:t>
      </w:r>
    </w:p>
    <w:p w:rsidR="00FD2A0A" w:rsidRPr="00330B14" w:rsidRDefault="00FD2A0A" w:rsidP="00330B14">
      <w:pPr>
        <w:rPr>
          <w:sz w:val="28"/>
          <w:szCs w:val="28"/>
        </w:rPr>
      </w:pPr>
    </w:p>
    <w:p w:rsidR="00FD2A0A" w:rsidRPr="00330B14" w:rsidRDefault="00FD2A0A" w:rsidP="00AE6764">
      <w:pPr>
        <w:pStyle w:val="a3"/>
        <w:rPr>
          <w:sz w:val="28"/>
          <w:szCs w:val="28"/>
        </w:rPr>
      </w:pPr>
    </w:p>
    <w:p w:rsidR="00FD2A0A" w:rsidRDefault="00FD2A0A" w:rsidP="00294DB5">
      <w:pPr>
        <w:ind w:left="360"/>
      </w:pPr>
    </w:p>
    <w:p w:rsidR="00FD2A0A" w:rsidRDefault="00FD2A0A" w:rsidP="00FB1D54">
      <w:pPr>
        <w:pStyle w:val="a3"/>
      </w:pPr>
    </w:p>
    <w:sectPr w:rsidR="00FD2A0A" w:rsidSect="002A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3B" w:rsidRDefault="0061483B" w:rsidP="00CD2730">
      <w:pPr>
        <w:spacing w:after="0" w:line="240" w:lineRule="auto"/>
      </w:pPr>
      <w:r>
        <w:separator/>
      </w:r>
    </w:p>
  </w:endnote>
  <w:endnote w:type="continuationSeparator" w:id="0">
    <w:p w:rsidR="0061483B" w:rsidRDefault="0061483B" w:rsidP="00CD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3B" w:rsidRDefault="0061483B" w:rsidP="00CD2730">
      <w:pPr>
        <w:spacing w:after="0" w:line="240" w:lineRule="auto"/>
      </w:pPr>
      <w:r>
        <w:separator/>
      </w:r>
    </w:p>
  </w:footnote>
  <w:footnote w:type="continuationSeparator" w:id="0">
    <w:p w:rsidR="0061483B" w:rsidRDefault="0061483B" w:rsidP="00CD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9C2"/>
    <w:multiLevelType w:val="hybridMultilevel"/>
    <w:tmpl w:val="D6C85324"/>
    <w:lvl w:ilvl="0" w:tplc="4D344EA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AE06ACB"/>
    <w:multiLevelType w:val="hybridMultilevel"/>
    <w:tmpl w:val="26CCA1EC"/>
    <w:lvl w:ilvl="0" w:tplc="BD3AD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A196D00"/>
    <w:multiLevelType w:val="hybridMultilevel"/>
    <w:tmpl w:val="A5FAD98A"/>
    <w:lvl w:ilvl="0" w:tplc="92CE5B3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F2B3AFF"/>
    <w:multiLevelType w:val="hybridMultilevel"/>
    <w:tmpl w:val="90942022"/>
    <w:lvl w:ilvl="0" w:tplc="24B0D48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95" w:hanging="360"/>
      </w:pPr>
    </w:lvl>
    <w:lvl w:ilvl="2" w:tplc="0419001B">
      <w:start w:val="1"/>
      <w:numFmt w:val="lowerRoman"/>
      <w:lvlText w:val="%3."/>
      <w:lvlJc w:val="right"/>
      <w:pPr>
        <w:ind w:left="3615" w:hanging="180"/>
      </w:pPr>
    </w:lvl>
    <w:lvl w:ilvl="3" w:tplc="0419000F">
      <w:start w:val="1"/>
      <w:numFmt w:val="decimal"/>
      <w:lvlText w:val="%4."/>
      <w:lvlJc w:val="left"/>
      <w:pPr>
        <w:ind w:left="4335" w:hanging="360"/>
      </w:pPr>
    </w:lvl>
    <w:lvl w:ilvl="4" w:tplc="04190019">
      <w:start w:val="1"/>
      <w:numFmt w:val="lowerLetter"/>
      <w:lvlText w:val="%5."/>
      <w:lvlJc w:val="left"/>
      <w:pPr>
        <w:ind w:left="5055" w:hanging="360"/>
      </w:pPr>
    </w:lvl>
    <w:lvl w:ilvl="5" w:tplc="0419001B">
      <w:start w:val="1"/>
      <w:numFmt w:val="lowerRoman"/>
      <w:lvlText w:val="%6."/>
      <w:lvlJc w:val="right"/>
      <w:pPr>
        <w:ind w:left="5775" w:hanging="180"/>
      </w:pPr>
    </w:lvl>
    <w:lvl w:ilvl="6" w:tplc="0419000F">
      <w:start w:val="1"/>
      <w:numFmt w:val="decimal"/>
      <w:lvlText w:val="%7."/>
      <w:lvlJc w:val="left"/>
      <w:pPr>
        <w:ind w:left="6495" w:hanging="360"/>
      </w:pPr>
    </w:lvl>
    <w:lvl w:ilvl="7" w:tplc="04190019">
      <w:start w:val="1"/>
      <w:numFmt w:val="lowerLetter"/>
      <w:lvlText w:val="%8."/>
      <w:lvlJc w:val="left"/>
      <w:pPr>
        <w:ind w:left="7215" w:hanging="360"/>
      </w:pPr>
    </w:lvl>
    <w:lvl w:ilvl="8" w:tplc="0419001B">
      <w:start w:val="1"/>
      <w:numFmt w:val="lowerRoman"/>
      <w:lvlText w:val="%9."/>
      <w:lvlJc w:val="right"/>
      <w:pPr>
        <w:ind w:left="7935" w:hanging="180"/>
      </w:pPr>
    </w:lvl>
  </w:abstractNum>
  <w:abstractNum w:abstractNumId="4">
    <w:nsid w:val="6FCD4C9B"/>
    <w:multiLevelType w:val="hybridMultilevel"/>
    <w:tmpl w:val="6D060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31"/>
    <w:rsid w:val="0000236B"/>
    <w:rsid w:val="00010F06"/>
    <w:rsid w:val="000152A6"/>
    <w:rsid w:val="00025C13"/>
    <w:rsid w:val="00034B3B"/>
    <w:rsid w:val="00035EDE"/>
    <w:rsid w:val="00044828"/>
    <w:rsid w:val="000552DA"/>
    <w:rsid w:val="00063840"/>
    <w:rsid w:val="000752A3"/>
    <w:rsid w:val="00075A41"/>
    <w:rsid w:val="000A1F53"/>
    <w:rsid w:val="000A548D"/>
    <w:rsid w:val="000B2A9D"/>
    <w:rsid w:val="000B5D15"/>
    <w:rsid w:val="000B672D"/>
    <w:rsid w:val="000B7509"/>
    <w:rsid w:val="000C4F9D"/>
    <w:rsid w:val="000C5215"/>
    <w:rsid w:val="000C53BB"/>
    <w:rsid w:val="000C56B3"/>
    <w:rsid w:val="000C7E95"/>
    <w:rsid w:val="000D44FF"/>
    <w:rsid w:val="000D5FBA"/>
    <w:rsid w:val="000E0F53"/>
    <w:rsid w:val="000E6009"/>
    <w:rsid w:val="000F0453"/>
    <w:rsid w:val="000F7ECB"/>
    <w:rsid w:val="00100C29"/>
    <w:rsid w:val="0010762A"/>
    <w:rsid w:val="00110ED9"/>
    <w:rsid w:val="00111067"/>
    <w:rsid w:val="0011201A"/>
    <w:rsid w:val="00112067"/>
    <w:rsid w:val="00113474"/>
    <w:rsid w:val="0011608A"/>
    <w:rsid w:val="001167F3"/>
    <w:rsid w:val="00116B51"/>
    <w:rsid w:val="00123669"/>
    <w:rsid w:val="0012466D"/>
    <w:rsid w:val="001251B5"/>
    <w:rsid w:val="00126BCD"/>
    <w:rsid w:val="001272C2"/>
    <w:rsid w:val="00134FC3"/>
    <w:rsid w:val="00135E0D"/>
    <w:rsid w:val="00143CF2"/>
    <w:rsid w:val="00146E04"/>
    <w:rsid w:val="0015656F"/>
    <w:rsid w:val="001613DA"/>
    <w:rsid w:val="00161DAB"/>
    <w:rsid w:val="00161E60"/>
    <w:rsid w:val="00163080"/>
    <w:rsid w:val="001665D9"/>
    <w:rsid w:val="00167D0C"/>
    <w:rsid w:val="001738B0"/>
    <w:rsid w:val="00173EFC"/>
    <w:rsid w:val="00177C96"/>
    <w:rsid w:val="001874A6"/>
    <w:rsid w:val="00191259"/>
    <w:rsid w:val="001979CD"/>
    <w:rsid w:val="001A6E9B"/>
    <w:rsid w:val="001B33A1"/>
    <w:rsid w:val="001C24E7"/>
    <w:rsid w:val="001C3428"/>
    <w:rsid w:val="001C3C41"/>
    <w:rsid w:val="001C77E4"/>
    <w:rsid w:val="001D03CB"/>
    <w:rsid w:val="001D1317"/>
    <w:rsid w:val="001D13EA"/>
    <w:rsid w:val="001D2D78"/>
    <w:rsid w:val="001D4662"/>
    <w:rsid w:val="001D63F3"/>
    <w:rsid w:val="001D7BF6"/>
    <w:rsid w:val="001E07E1"/>
    <w:rsid w:val="001E1853"/>
    <w:rsid w:val="001E46F7"/>
    <w:rsid w:val="001E7E93"/>
    <w:rsid w:val="001F60C3"/>
    <w:rsid w:val="002053F8"/>
    <w:rsid w:val="00205F81"/>
    <w:rsid w:val="00212823"/>
    <w:rsid w:val="002230BC"/>
    <w:rsid w:val="00224BB8"/>
    <w:rsid w:val="00225CA0"/>
    <w:rsid w:val="00232EDF"/>
    <w:rsid w:val="00246D86"/>
    <w:rsid w:val="00250895"/>
    <w:rsid w:val="00254577"/>
    <w:rsid w:val="002565C3"/>
    <w:rsid w:val="0026583A"/>
    <w:rsid w:val="00265934"/>
    <w:rsid w:val="00267DD0"/>
    <w:rsid w:val="0027184F"/>
    <w:rsid w:val="00273E8C"/>
    <w:rsid w:val="002761A4"/>
    <w:rsid w:val="00277561"/>
    <w:rsid w:val="00280C4D"/>
    <w:rsid w:val="00294DB5"/>
    <w:rsid w:val="00297900"/>
    <w:rsid w:val="002A01AF"/>
    <w:rsid w:val="002A4CA8"/>
    <w:rsid w:val="002A7FBC"/>
    <w:rsid w:val="002B69FC"/>
    <w:rsid w:val="002D0B7C"/>
    <w:rsid w:val="002D7636"/>
    <w:rsid w:val="002F3471"/>
    <w:rsid w:val="002F5B7A"/>
    <w:rsid w:val="00304C7E"/>
    <w:rsid w:val="00305F60"/>
    <w:rsid w:val="0031078D"/>
    <w:rsid w:val="00330B14"/>
    <w:rsid w:val="0033179C"/>
    <w:rsid w:val="003455D2"/>
    <w:rsid w:val="00354046"/>
    <w:rsid w:val="00354919"/>
    <w:rsid w:val="0035542A"/>
    <w:rsid w:val="00355456"/>
    <w:rsid w:val="003610B5"/>
    <w:rsid w:val="00364356"/>
    <w:rsid w:val="003669BF"/>
    <w:rsid w:val="003763B1"/>
    <w:rsid w:val="003825F5"/>
    <w:rsid w:val="00382D61"/>
    <w:rsid w:val="003958C6"/>
    <w:rsid w:val="0039798B"/>
    <w:rsid w:val="003A5820"/>
    <w:rsid w:val="003A62AC"/>
    <w:rsid w:val="003B0005"/>
    <w:rsid w:val="003B0931"/>
    <w:rsid w:val="003B68F0"/>
    <w:rsid w:val="003D1CCF"/>
    <w:rsid w:val="003E5891"/>
    <w:rsid w:val="003E7FAA"/>
    <w:rsid w:val="003F3FFB"/>
    <w:rsid w:val="0040156C"/>
    <w:rsid w:val="004128F0"/>
    <w:rsid w:val="00420037"/>
    <w:rsid w:val="0042463F"/>
    <w:rsid w:val="00424F9B"/>
    <w:rsid w:val="00434703"/>
    <w:rsid w:val="00435819"/>
    <w:rsid w:val="00441130"/>
    <w:rsid w:val="00446FE1"/>
    <w:rsid w:val="00453308"/>
    <w:rsid w:val="004613CD"/>
    <w:rsid w:val="004656FE"/>
    <w:rsid w:val="0047280D"/>
    <w:rsid w:val="004742BD"/>
    <w:rsid w:val="004800EA"/>
    <w:rsid w:val="00482121"/>
    <w:rsid w:val="0048733E"/>
    <w:rsid w:val="004A2377"/>
    <w:rsid w:val="004B790E"/>
    <w:rsid w:val="004C0DA0"/>
    <w:rsid w:val="004D04A8"/>
    <w:rsid w:val="004D4C55"/>
    <w:rsid w:val="004D785D"/>
    <w:rsid w:val="004E14F1"/>
    <w:rsid w:val="004E62CD"/>
    <w:rsid w:val="004E6A4F"/>
    <w:rsid w:val="004F1BDA"/>
    <w:rsid w:val="004F66DC"/>
    <w:rsid w:val="004F73A9"/>
    <w:rsid w:val="005004B8"/>
    <w:rsid w:val="005041FE"/>
    <w:rsid w:val="005049CF"/>
    <w:rsid w:val="00507239"/>
    <w:rsid w:val="00511095"/>
    <w:rsid w:val="005125F0"/>
    <w:rsid w:val="00517975"/>
    <w:rsid w:val="00522884"/>
    <w:rsid w:val="00531CEA"/>
    <w:rsid w:val="005335D7"/>
    <w:rsid w:val="00543CE4"/>
    <w:rsid w:val="00545C16"/>
    <w:rsid w:val="00552FBF"/>
    <w:rsid w:val="005559A7"/>
    <w:rsid w:val="00563948"/>
    <w:rsid w:val="005706B2"/>
    <w:rsid w:val="0057767C"/>
    <w:rsid w:val="005814CD"/>
    <w:rsid w:val="00583FEB"/>
    <w:rsid w:val="00585659"/>
    <w:rsid w:val="0059316A"/>
    <w:rsid w:val="00597B8C"/>
    <w:rsid w:val="005A77F8"/>
    <w:rsid w:val="005B374E"/>
    <w:rsid w:val="005B5A16"/>
    <w:rsid w:val="005B724C"/>
    <w:rsid w:val="005C2E98"/>
    <w:rsid w:val="005D2744"/>
    <w:rsid w:val="005D39F2"/>
    <w:rsid w:val="005E1F42"/>
    <w:rsid w:val="005E7EBA"/>
    <w:rsid w:val="005F0D0C"/>
    <w:rsid w:val="005F0FFA"/>
    <w:rsid w:val="005F41BF"/>
    <w:rsid w:val="005F50DC"/>
    <w:rsid w:val="006010F3"/>
    <w:rsid w:val="00601BB9"/>
    <w:rsid w:val="006037A4"/>
    <w:rsid w:val="00607E16"/>
    <w:rsid w:val="00610ACF"/>
    <w:rsid w:val="00612296"/>
    <w:rsid w:val="0061483B"/>
    <w:rsid w:val="00617C12"/>
    <w:rsid w:val="00635570"/>
    <w:rsid w:val="00636290"/>
    <w:rsid w:val="00662B39"/>
    <w:rsid w:val="00670B74"/>
    <w:rsid w:val="00671FE9"/>
    <w:rsid w:val="0067643E"/>
    <w:rsid w:val="00682212"/>
    <w:rsid w:val="00686106"/>
    <w:rsid w:val="00691D6E"/>
    <w:rsid w:val="00695D9F"/>
    <w:rsid w:val="006A37EC"/>
    <w:rsid w:val="006B01AE"/>
    <w:rsid w:val="006B039A"/>
    <w:rsid w:val="006B293D"/>
    <w:rsid w:val="006B5EC1"/>
    <w:rsid w:val="006B6EBA"/>
    <w:rsid w:val="006C1255"/>
    <w:rsid w:val="006C6723"/>
    <w:rsid w:val="006F0CE8"/>
    <w:rsid w:val="006F2FE9"/>
    <w:rsid w:val="0070499A"/>
    <w:rsid w:val="00705EE2"/>
    <w:rsid w:val="007110E8"/>
    <w:rsid w:val="00712C3F"/>
    <w:rsid w:val="00713793"/>
    <w:rsid w:val="00713E54"/>
    <w:rsid w:val="00721828"/>
    <w:rsid w:val="0073738E"/>
    <w:rsid w:val="00742294"/>
    <w:rsid w:val="00750083"/>
    <w:rsid w:val="00750C45"/>
    <w:rsid w:val="00775D11"/>
    <w:rsid w:val="00776EA4"/>
    <w:rsid w:val="00782475"/>
    <w:rsid w:val="00787634"/>
    <w:rsid w:val="00792417"/>
    <w:rsid w:val="007A4080"/>
    <w:rsid w:val="007A4E8A"/>
    <w:rsid w:val="007A57CA"/>
    <w:rsid w:val="007B2582"/>
    <w:rsid w:val="007B4A30"/>
    <w:rsid w:val="007B57FA"/>
    <w:rsid w:val="007B616E"/>
    <w:rsid w:val="007C1A79"/>
    <w:rsid w:val="007C472D"/>
    <w:rsid w:val="007D1239"/>
    <w:rsid w:val="007E3E38"/>
    <w:rsid w:val="007E6892"/>
    <w:rsid w:val="007E7E2D"/>
    <w:rsid w:val="007F0F1A"/>
    <w:rsid w:val="007F7D90"/>
    <w:rsid w:val="00800F25"/>
    <w:rsid w:val="0081499D"/>
    <w:rsid w:val="008167AC"/>
    <w:rsid w:val="00822965"/>
    <w:rsid w:val="0082657B"/>
    <w:rsid w:val="008274AB"/>
    <w:rsid w:val="00835CDE"/>
    <w:rsid w:val="00836474"/>
    <w:rsid w:val="008465B2"/>
    <w:rsid w:val="0085235D"/>
    <w:rsid w:val="0085318A"/>
    <w:rsid w:val="0086790E"/>
    <w:rsid w:val="0087617F"/>
    <w:rsid w:val="00883177"/>
    <w:rsid w:val="00885B2E"/>
    <w:rsid w:val="008901AC"/>
    <w:rsid w:val="008B1857"/>
    <w:rsid w:val="008B5029"/>
    <w:rsid w:val="008B7FC4"/>
    <w:rsid w:val="008C5AE5"/>
    <w:rsid w:val="008C6B5E"/>
    <w:rsid w:val="008C719B"/>
    <w:rsid w:val="008D664C"/>
    <w:rsid w:val="008E0D90"/>
    <w:rsid w:val="008E4109"/>
    <w:rsid w:val="008E6125"/>
    <w:rsid w:val="008E67F1"/>
    <w:rsid w:val="008E6E06"/>
    <w:rsid w:val="008F5752"/>
    <w:rsid w:val="00903A59"/>
    <w:rsid w:val="00903FF7"/>
    <w:rsid w:val="00905EB6"/>
    <w:rsid w:val="009060EC"/>
    <w:rsid w:val="00906979"/>
    <w:rsid w:val="00907571"/>
    <w:rsid w:val="00910318"/>
    <w:rsid w:val="009230A4"/>
    <w:rsid w:val="009326FC"/>
    <w:rsid w:val="009361A8"/>
    <w:rsid w:val="009367EA"/>
    <w:rsid w:val="0094101A"/>
    <w:rsid w:val="00944296"/>
    <w:rsid w:val="009463E6"/>
    <w:rsid w:val="009543EA"/>
    <w:rsid w:val="009554A1"/>
    <w:rsid w:val="009558BF"/>
    <w:rsid w:val="00955F5B"/>
    <w:rsid w:val="00956F4C"/>
    <w:rsid w:val="00961E73"/>
    <w:rsid w:val="00964899"/>
    <w:rsid w:val="00964A72"/>
    <w:rsid w:val="00966F7C"/>
    <w:rsid w:val="00977288"/>
    <w:rsid w:val="009923CF"/>
    <w:rsid w:val="0099462E"/>
    <w:rsid w:val="009A2D6F"/>
    <w:rsid w:val="009A4B59"/>
    <w:rsid w:val="009A5CFB"/>
    <w:rsid w:val="009B00EA"/>
    <w:rsid w:val="009B44E1"/>
    <w:rsid w:val="009B4D82"/>
    <w:rsid w:val="009C59D4"/>
    <w:rsid w:val="009D379F"/>
    <w:rsid w:val="009D4EF4"/>
    <w:rsid w:val="009D7C67"/>
    <w:rsid w:val="009E372A"/>
    <w:rsid w:val="009F043E"/>
    <w:rsid w:val="009F22E9"/>
    <w:rsid w:val="009F52C9"/>
    <w:rsid w:val="009F78BD"/>
    <w:rsid w:val="00A013EC"/>
    <w:rsid w:val="00A019FF"/>
    <w:rsid w:val="00A07DC3"/>
    <w:rsid w:val="00A137B2"/>
    <w:rsid w:val="00A203F6"/>
    <w:rsid w:val="00A24110"/>
    <w:rsid w:val="00A25405"/>
    <w:rsid w:val="00A31BB9"/>
    <w:rsid w:val="00A336A8"/>
    <w:rsid w:val="00A33BAF"/>
    <w:rsid w:val="00A33BD4"/>
    <w:rsid w:val="00A43B66"/>
    <w:rsid w:val="00A44850"/>
    <w:rsid w:val="00A45BD3"/>
    <w:rsid w:val="00A46136"/>
    <w:rsid w:val="00A50795"/>
    <w:rsid w:val="00A55FDD"/>
    <w:rsid w:val="00A61FE5"/>
    <w:rsid w:val="00A71256"/>
    <w:rsid w:val="00A776B3"/>
    <w:rsid w:val="00A812A8"/>
    <w:rsid w:val="00A903F0"/>
    <w:rsid w:val="00A95446"/>
    <w:rsid w:val="00AA5F6D"/>
    <w:rsid w:val="00AB0B06"/>
    <w:rsid w:val="00AC4F3E"/>
    <w:rsid w:val="00AD20D2"/>
    <w:rsid w:val="00AD2760"/>
    <w:rsid w:val="00AD3E70"/>
    <w:rsid w:val="00AE1606"/>
    <w:rsid w:val="00AE6764"/>
    <w:rsid w:val="00AF0CA6"/>
    <w:rsid w:val="00AF64AC"/>
    <w:rsid w:val="00AF6C4D"/>
    <w:rsid w:val="00B00D5F"/>
    <w:rsid w:val="00B0473F"/>
    <w:rsid w:val="00B049DC"/>
    <w:rsid w:val="00B064DB"/>
    <w:rsid w:val="00B236E3"/>
    <w:rsid w:val="00B24134"/>
    <w:rsid w:val="00B26EFA"/>
    <w:rsid w:val="00B3799E"/>
    <w:rsid w:val="00B37A0A"/>
    <w:rsid w:val="00B37D8E"/>
    <w:rsid w:val="00B41318"/>
    <w:rsid w:val="00B43A80"/>
    <w:rsid w:val="00B47C21"/>
    <w:rsid w:val="00B51F14"/>
    <w:rsid w:val="00B537E3"/>
    <w:rsid w:val="00B562BF"/>
    <w:rsid w:val="00B706D2"/>
    <w:rsid w:val="00B80257"/>
    <w:rsid w:val="00B806CE"/>
    <w:rsid w:val="00B80A38"/>
    <w:rsid w:val="00B81053"/>
    <w:rsid w:val="00B82EFE"/>
    <w:rsid w:val="00B90379"/>
    <w:rsid w:val="00B94473"/>
    <w:rsid w:val="00B94CD3"/>
    <w:rsid w:val="00B95044"/>
    <w:rsid w:val="00BA00B0"/>
    <w:rsid w:val="00BA5EC3"/>
    <w:rsid w:val="00BB03B9"/>
    <w:rsid w:val="00BB1128"/>
    <w:rsid w:val="00BB1D68"/>
    <w:rsid w:val="00BB4BE1"/>
    <w:rsid w:val="00BB5AC9"/>
    <w:rsid w:val="00BB69CA"/>
    <w:rsid w:val="00BC1F69"/>
    <w:rsid w:val="00BC2874"/>
    <w:rsid w:val="00BD173D"/>
    <w:rsid w:val="00BD25D1"/>
    <w:rsid w:val="00BD5E59"/>
    <w:rsid w:val="00BE51B5"/>
    <w:rsid w:val="00BE5C22"/>
    <w:rsid w:val="00BE5CB2"/>
    <w:rsid w:val="00BF022C"/>
    <w:rsid w:val="00BF1324"/>
    <w:rsid w:val="00BF42B5"/>
    <w:rsid w:val="00BF7DC9"/>
    <w:rsid w:val="00C0210C"/>
    <w:rsid w:val="00C04CD1"/>
    <w:rsid w:val="00C05012"/>
    <w:rsid w:val="00C0756B"/>
    <w:rsid w:val="00C078F4"/>
    <w:rsid w:val="00C1067E"/>
    <w:rsid w:val="00C12D97"/>
    <w:rsid w:val="00C17C63"/>
    <w:rsid w:val="00C302A3"/>
    <w:rsid w:val="00C30B70"/>
    <w:rsid w:val="00C31FB5"/>
    <w:rsid w:val="00C37045"/>
    <w:rsid w:val="00C370D7"/>
    <w:rsid w:val="00C420B8"/>
    <w:rsid w:val="00C447BD"/>
    <w:rsid w:val="00C45D1A"/>
    <w:rsid w:val="00C525A4"/>
    <w:rsid w:val="00C52EC0"/>
    <w:rsid w:val="00C545F7"/>
    <w:rsid w:val="00C57238"/>
    <w:rsid w:val="00C65A3D"/>
    <w:rsid w:val="00C7270B"/>
    <w:rsid w:val="00C74AC3"/>
    <w:rsid w:val="00C75E6D"/>
    <w:rsid w:val="00C811ED"/>
    <w:rsid w:val="00C9069E"/>
    <w:rsid w:val="00C9120A"/>
    <w:rsid w:val="00C918F1"/>
    <w:rsid w:val="00C925FE"/>
    <w:rsid w:val="00C93C2D"/>
    <w:rsid w:val="00C96FA3"/>
    <w:rsid w:val="00C970C4"/>
    <w:rsid w:val="00CA2A9E"/>
    <w:rsid w:val="00CA4C56"/>
    <w:rsid w:val="00CA5762"/>
    <w:rsid w:val="00CA6803"/>
    <w:rsid w:val="00CB044B"/>
    <w:rsid w:val="00CB1843"/>
    <w:rsid w:val="00CB5533"/>
    <w:rsid w:val="00CB5ECC"/>
    <w:rsid w:val="00CB6576"/>
    <w:rsid w:val="00CC2583"/>
    <w:rsid w:val="00CC59DF"/>
    <w:rsid w:val="00CD2730"/>
    <w:rsid w:val="00CD2D5D"/>
    <w:rsid w:val="00CD4E0D"/>
    <w:rsid w:val="00CD663B"/>
    <w:rsid w:val="00CD70DB"/>
    <w:rsid w:val="00CD7552"/>
    <w:rsid w:val="00CF1CF5"/>
    <w:rsid w:val="00CF3429"/>
    <w:rsid w:val="00D0340A"/>
    <w:rsid w:val="00D10580"/>
    <w:rsid w:val="00D114C8"/>
    <w:rsid w:val="00D2191F"/>
    <w:rsid w:val="00D23FA4"/>
    <w:rsid w:val="00D27718"/>
    <w:rsid w:val="00D32F44"/>
    <w:rsid w:val="00D34535"/>
    <w:rsid w:val="00D3627D"/>
    <w:rsid w:val="00D40045"/>
    <w:rsid w:val="00D42B16"/>
    <w:rsid w:val="00D500E7"/>
    <w:rsid w:val="00D519B0"/>
    <w:rsid w:val="00D5243F"/>
    <w:rsid w:val="00D576C0"/>
    <w:rsid w:val="00D60D8E"/>
    <w:rsid w:val="00D618F8"/>
    <w:rsid w:val="00D61FF9"/>
    <w:rsid w:val="00D634D9"/>
    <w:rsid w:val="00D65BEA"/>
    <w:rsid w:val="00D66F2B"/>
    <w:rsid w:val="00D70F00"/>
    <w:rsid w:val="00D92F0C"/>
    <w:rsid w:val="00DA3284"/>
    <w:rsid w:val="00DC3A4F"/>
    <w:rsid w:val="00DD096D"/>
    <w:rsid w:val="00DD410B"/>
    <w:rsid w:val="00DF7CFB"/>
    <w:rsid w:val="00E0186A"/>
    <w:rsid w:val="00E03787"/>
    <w:rsid w:val="00E03B68"/>
    <w:rsid w:val="00E06793"/>
    <w:rsid w:val="00E07521"/>
    <w:rsid w:val="00E17AD7"/>
    <w:rsid w:val="00E20E79"/>
    <w:rsid w:val="00E231FE"/>
    <w:rsid w:val="00E3385B"/>
    <w:rsid w:val="00E36ACE"/>
    <w:rsid w:val="00E40E38"/>
    <w:rsid w:val="00E416F5"/>
    <w:rsid w:val="00E45F54"/>
    <w:rsid w:val="00E560C9"/>
    <w:rsid w:val="00E73B43"/>
    <w:rsid w:val="00E74116"/>
    <w:rsid w:val="00E74EAF"/>
    <w:rsid w:val="00E91D6B"/>
    <w:rsid w:val="00E9367F"/>
    <w:rsid w:val="00E95FED"/>
    <w:rsid w:val="00EB35C1"/>
    <w:rsid w:val="00EB3D93"/>
    <w:rsid w:val="00EC4CBD"/>
    <w:rsid w:val="00EC5B6A"/>
    <w:rsid w:val="00EC7CFE"/>
    <w:rsid w:val="00ED0BFB"/>
    <w:rsid w:val="00ED0EEC"/>
    <w:rsid w:val="00ED37D6"/>
    <w:rsid w:val="00ED5152"/>
    <w:rsid w:val="00ED5681"/>
    <w:rsid w:val="00ED7881"/>
    <w:rsid w:val="00EE3566"/>
    <w:rsid w:val="00EE5789"/>
    <w:rsid w:val="00EF3E8B"/>
    <w:rsid w:val="00F005E6"/>
    <w:rsid w:val="00F00CC9"/>
    <w:rsid w:val="00F05152"/>
    <w:rsid w:val="00F054D8"/>
    <w:rsid w:val="00F10F07"/>
    <w:rsid w:val="00F13D6F"/>
    <w:rsid w:val="00F13FEE"/>
    <w:rsid w:val="00F2158B"/>
    <w:rsid w:val="00F31F2B"/>
    <w:rsid w:val="00F36226"/>
    <w:rsid w:val="00F36721"/>
    <w:rsid w:val="00F37556"/>
    <w:rsid w:val="00F47731"/>
    <w:rsid w:val="00F508FC"/>
    <w:rsid w:val="00F60822"/>
    <w:rsid w:val="00F7614E"/>
    <w:rsid w:val="00F77532"/>
    <w:rsid w:val="00F77D4F"/>
    <w:rsid w:val="00F815A5"/>
    <w:rsid w:val="00F94A5F"/>
    <w:rsid w:val="00FA565D"/>
    <w:rsid w:val="00FB028A"/>
    <w:rsid w:val="00FB1D54"/>
    <w:rsid w:val="00FB1E9F"/>
    <w:rsid w:val="00FB25EE"/>
    <w:rsid w:val="00FB289E"/>
    <w:rsid w:val="00FC4E05"/>
    <w:rsid w:val="00FD2A0A"/>
    <w:rsid w:val="00FE0F28"/>
    <w:rsid w:val="00FE1FDC"/>
    <w:rsid w:val="00FE28C3"/>
    <w:rsid w:val="00FE7154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7731"/>
    <w:pPr>
      <w:ind w:left="720"/>
    </w:pPr>
  </w:style>
  <w:style w:type="paragraph" w:styleId="a4">
    <w:name w:val="header"/>
    <w:basedOn w:val="a"/>
    <w:link w:val="a5"/>
    <w:uiPriority w:val="99"/>
    <w:unhideWhenUsed/>
    <w:rsid w:val="00CD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730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CD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73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7731"/>
    <w:pPr>
      <w:ind w:left="720"/>
    </w:pPr>
  </w:style>
  <w:style w:type="paragraph" w:styleId="a4">
    <w:name w:val="header"/>
    <w:basedOn w:val="a"/>
    <w:link w:val="a5"/>
    <w:uiPriority w:val="99"/>
    <w:unhideWhenUsed/>
    <w:rsid w:val="00CD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730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CD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73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приобретение и инсталляцию</vt:lpstr>
    </vt:vector>
  </TitlesOfParts>
  <Company>Microsoft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приобретение и инсталляцию</dc:title>
  <dc:creator>Сергей</dc:creator>
  <cp:lastModifiedBy>Андрей</cp:lastModifiedBy>
  <cp:revision>2</cp:revision>
  <cp:lastPrinted>2014-04-29T07:02:00Z</cp:lastPrinted>
  <dcterms:created xsi:type="dcterms:W3CDTF">2014-06-03T11:28:00Z</dcterms:created>
  <dcterms:modified xsi:type="dcterms:W3CDTF">2014-06-03T11:28:00Z</dcterms:modified>
</cp:coreProperties>
</file>