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A" w:rsidRPr="0092033D" w:rsidRDefault="0092033D" w:rsidP="0092033D">
      <w:pPr>
        <w:jc w:val="center"/>
        <w:rPr>
          <w:b/>
        </w:rPr>
      </w:pPr>
      <w:r w:rsidRPr="0092033D">
        <w:rPr>
          <w:b/>
        </w:rPr>
        <w:t>Техническое задание на изготовление подарков ко Дню железнодорожника</w:t>
      </w:r>
    </w:p>
    <w:p w:rsidR="00420EBE" w:rsidRDefault="00420EBE" w:rsidP="00420EBE">
      <w:pPr>
        <w:ind w:firstLine="709"/>
      </w:pPr>
    </w:p>
    <w:p w:rsidR="0092033D" w:rsidRPr="00420EBE" w:rsidRDefault="00420EBE" w:rsidP="00420EBE">
      <w:pPr>
        <w:ind w:firstLine="709"/>
      </w:pPr>
      <w:r w:rsidRPr="00420EBE">
        <w:t xml:space="preserve">Разработка и изготовление сувенирной продукции </w:t>
      </w:r>
      <w:r>
        <w:t>ко Дню железнодорожника.</w:t>
      </w:r>
    </w:p>
    <w:p w:rsidR="00420EBE" w:rsidRDefault="00420EBE" w:rsidP="00420EBE">
      <w:pPr>
        <w:ind w:firstLine="709"/>
        <w:jc w:val="both"/>
      </w:pPr>
      <w:r>
        <w:t>Подарки будут преподноситься партнёрам компании</w:t>
      </w:r>
      <w:r w:rsidR="003E3ACB">
        <w:t>,</w:t>
      </w:r>
      <w:r>
        <w:t xml:space="preserve"> как знак внимания и ценности сотрудничества.</w:t>
      </w:r>
    </w:p>
    <w:p w:rsidR="00420EBE" w:rsidRPr="00420EBE" w:rsidRDefault="00420EBE" w:rsidP="00420EBE">
      <w:pPr>
        <w:ind w:firstLine="709"/>
        <w:jc w:val="both"/>
        <w:rPr>
          <w:b/>
        </w:rPr>
      </w:pPr>
      <w:r w:rsidRPr="00420EBE">
        <w:rPr>
          <w:b/>
        </w:rPr>
        <w:t>Тираж и бюджет</w:t>
      </w:r>
    </w:p>
    <w:p w:rsidR="00420EBE" w:rsidRDefault="00420EBE" w:rsidP="00420EBE">
      <w:pPr>
        <w:ind w:firstLine="709"/>
        <w:jc w:val="both"/>
      </w:pPr>
      <w:r>
        <w:t>Необходимо предл</w:t>
      </w:r>
      <w:r w:rsidR="003E3ACB">
        <w:t>ожить варианты</w:t>
      </w:r>
      <w:r w:rsidR="002F575D">
        <w:t xml:space="preserve"> подарков</w:t>
      </w:r>
      <w:r w:rsidR="003E3ACB">
        <w:t xml:space="preserve"> для 4 категорий:</w:t>
      </w:r>
    </w:p>
    <w:p w:rsidR="00420EBE" w:rsidRPr="00420EBE" w:rsidRDefault="00420EBE" w:rsidP="00420EBE">
      <w:pPr>
        <w:jc w:val="both"/>
      </w:pPr>
      <w:proofErr w:type="spellStart"/>
      <w:r>
        <w:rPr>
          <w:lang w:val="en-US"/>
        </w:rPr>
        <w:t>SuperVip</w:t>
      </w:r>
      <w:proofErr w:type="spellEnd"/>
      <w:r w:rsidRPr="00420EBE">
        <w:t xml:space="preserve"> –</w:t>
      </w:r>
      <w:r>
        <w:t xml:space="preserve"> 20</w:t>
      </w:r>
      <w:r w:rsidRPr="00420EBE">
        <w:t xml:space="preserve"> </w:t>
      </w:r>
      <w:r>
        <w:t>шт. Примерный бюджет 4 000 рублей/шт.</w:t>
      </w:r>
    </w:p>
    <w:p w:rsidR="00420EBE" w:rsidRDefault="00420EBE" w:rsidP="00420EBE">
      <w:pPr>
        <w:jc w:val="both"/>
      </w:pPr>
      <w:r>
        <w:t xml:space="preserve">VIP - 80 шт. </w:t>
      </w:r>
      <w:r w:rsidR="003E3ACB">
        <w:t xml:space="preserve"> Примерный бюджет 3 000 рублей/шт.</w:t>
      </w:r>
    </w:p>
    <w:p w:rsidR="00420EBE" w:rsidRDefault="00420EBE" w:rsidP="00420EBE">
      <w:pPr>
        <w:jc w:val="both"/>
      </w:pPr>
      <w:r>
        <w:t>Бизнес - 1</w:t>
      </w:r>
      <w:r w:rsidR="003E3ACB">
        <w:t>20</w:t>
      </w:r>
      <w:r>
        <w:t xml:space="preserve"> шт. </w:t>
      </w:r>
      <w:r w:rsidR="003E3ACB">
        <w:t>Примерный бюджет 2 000 рублей/шт.</w:t>
      </w:r>
    </w:p>
    <w:p w:rsidR="00420EBE" w:rsidRDefault="003E3ACB" w:rsidP="003E3ACB">
      <w:pPr>
        <w:jc w:val="both"/>
      </w:pPr>
      <w:r>
        <w:t>Эконом – 100 шт. Примерный бюджет 1 000 рублей/шт.</w:t>
      </w:r>
    </w:p>
    <w:p w:rsidR="003E3ACB" w:rsidRDefault="003E3ACB" w:rsidP="003E3ACB">
      <w:pPr>
        <w:ind w:firstLine="708"/>
        <w:rPr>
          <w:b/>
        </w:rPr>
      </w:pPr>
      <w:r w:rsidRPr="003E3ACB">
        <w:rPr>
          <w:b/>
        </w:rPr>
        <w:t>Сроки</w:t>
      </w:r>
    </w:p>
    <w:p w:rsidR="003E3ACB" w:rsidRPr="003E3ACB" w:rsidRDefault="003E3ACB" w:rsidP="003E3ACB">
      <w:pPr>
        <w:ind w:firstLine="708"/>
        <w:jc w:val="both"/>
      </w:pPr>
      <w:r w:rsidRPr="003E3ACB">
        <w:t xml:space="preserve">Сроки предоставления вариантов – до </w:t>
      </w:r>
      <w:r>
        <w:t>29</w:t>
      </w:r>
      <w:r w:rsidRPr="003E3ACB">
        <w:t xml:space="preserve"> </w:t>
      </w:r>
      <w:r>
        <w:t>марта</w:t>
      </w:r>
      <w:r w:rsidRPr="003E3ACB">
        <w:t xml:space="preserve"> 2013 года.</w:t>
      </w:r>
    </w:p>
    <w:p w:rsidR="003E3ACB" w:rsidRPr="003E3ACB" w:rsidRDefault="003E3ACB" w:rsidP="003E3ACB">
      <w:pPr>
        <w:ind w:firstLine="708"/>
        <w:jc w:val="both"/>
      </w:pPr>
      <w:r w:rsidRPr="003E3ACB">
        <w:t xml:space="preserve">Срок сдачи тиражей для компании, выигравшей в </w:t>
      </w:r>
      <w:proofErr w:type="gramStart"/>
      <w:r w:rsidRPr="003E3ACB">
        <w:t>конкурсе</w:t>
      </w:r>
      <w:proofErr w:type="gramEnd"/>
      <w:r w:rsidR="002163A1">
        <w:t>, до 5</w:t>
      </w:r>
      <w:r w:rsidR="002F575D">
        <w:t xml:space="preserve"> ию</w:t>
      </w:r>
      <w:r w:rsidR="002163A1">
        <w:t>л</w:t>
      </w:r>
      <w:r>
        <w:t>я 2013 включительно.</w:t>
      </w:r>
    </w:p>
    <w:p w:rsidR="00420EBE" w:rsidRPr="00420EBE" w:rsidRDefault="00420EBE" w:rsidP="00420EBE">
      <w:pPr>
        <w:ind w:firstLine="709"/>
        <w:jc w:val="both"/>
        <w:rPr>
          <w:b/>
        </w:rPr>
      </w:pPr>
      <w:r w:rsidRPr="00420EBE">
        <w:rPr>
          <w:b/>
        </w:rPr>
        <w:t>Требования</w:t>
      </w:r>
    </w:p>
    <w:p w:rsidR="00420EBE" w:rsidRPr="00925D28" w:rsidRDefault="00420EBE" w:rsidP="00420EBE">
      <w:pPr>
        <w:ind w:firstLine="709"/>
        <w:jc w:val="both"/>
      </w:pPr>
      <w:r>
        <w:t>Предложенные варианты должны быть оригинальными, одновременно желательна функциональность, но не обязательна. Предпочтение будет отдано не готовым каталожным вариантам с расчетом стоимости нанесения логотипа, а нестандартным творческим предложениям.</w:t>
      </w:r>
    </w:p>
    <w:p w:rsidR="00925D28" w:rsidRPr="00925D28" w:rsidRDefault="00925D28" w:rsidP="00420EBE">
      <w:pPr>
        <w:ind w:firstLine="709"/>
        <w:jc w:val="both"/>
        <w:rPr>
          <w:b/>
        </w:rPr>
      </w:pPr>
      <w:r w:rsidRPr="00925D28">
        <w:rPr>
          <w:b/>
        </w:rPr>
        <w:t>Предложения необходимо направлять на бланке организации с обязательным указанием ИНН и КПП.</w:t>
      </w:r>
    </w:p>
    <w:p w:rsidR="00420EBE" w:rsidRPr="003E3ACB" w:rsidRDefault="00420EBE" w:rsidP="003E3ACB">
      <w:pPr>
        <w:ind w:firstLine="709"/>
        <w:jc w:val="both"/>
        <w:rPr>
          <w:b/>
        </w:rPr>
      </w:pPr>
      <w:r w:rsidRPr="003E3ACB">
        <w:rPr>
          <w:b/>
        </w:rPr>
        <w:t>Для справки</w:t>
      </w:r>
    </w:p>
    <w:p w:rsidR="0092033D" w:rsidRDefault="0092033D" w:rsidP="0092033D">
      <w:pPr>
        <w:ind w:firstLine="709"/>
        <w:jc w:val="both"/>
      </w:pPr>
      <w:r>
        <w:t>День железнодорожника — профессиональный праздник, в который отмечаются профессиональные заслуги работников железнодорожного транспорта и достижения отрасли.</w:t>
      </w:r>
    </w:p>
    <w:p w:rsidR="0092033D" w:rsidRDefault="0092033D" w:rsidP="0092033D">
      <w:pPr>
        <w:ind w:firstLine="709"/>
        <w:jc w:val="both"/>
      </w:pPr>
      <w:r>
        <w:t>В Российской Федерации, Беларуси, Киргизии и Болгарии празднуется ежегодно в первое воскресенье августа.</w:t>
      </w:r>
      <w:r w:rsidR="002F575D">
        <w:t xml:space="preserve"> В 2013 году – 4 августа.</w:t>
      </w:r>
    </w:p>
    <w:p w:rsidR="0092033D" w:rsidRDefault="0092033D" w:rsidP="0092033D">
      <w:pPr>
        <w:ind w:firstLine="709"/>
        <w:jc w:val="both"/>
      </w:pPr>
      <w:r>
        <w:t xml:space="preserve">Компания </w:t>
      </w:r>
      <w:r w:rsidRPr="0092033D">
        <w:t>Трансмашхолдинг – лидер на рынке транспортного машиностроения России. Предприятия компании производят магистр</w:t>
      </w:r>
      <w:bookmarkStart w:id="0" w:name="_GoBack"/>
      <w:bookmarkEnd w:id="0"/>
      <w:r w:rsidRPr="0092033D">
        <w:t>альные и промышленные электровозы, магистральные и маневровые тепловозы, тепловозные и судовые дизели, грузовые и пассажирские вагоны, вагоны электропоездов и метро, рельсовые автобусы, вагонное литьё и другую продукцию.</w:t>
      </w:r>
    </w:p>
    <w:p w:rsidR="0092033D" w:rsidRDefault="0092033D" w:rsidP="0092033D">
      <w:pPr>
        <w:ind w:firstLine="709"/>
        <w:jc w:val="both"/>
      </w:pPr>
      <w:r>
        <w:t xml:space="preserve">Основной партнер и потребитель продукции </w:t>
      </w:r>
      <w:proofErr w:type="spellStart"/>
      <w:r>
        <w:t>Трансмашхолдинга</w:t>
      </w:r>
      <w:proofErr w:type="spellEnd"/>
      <w:r>
        <w:t xml:space="preserve"> – ОАО «Российские железные дороги». </w:t>
      </w:r>
      <w:r w:rsidR="00383EDF">
        <w:t>Большая часть</w:t>
      </w:r>
      <w:r w:rsidR="003E3ACB">
        <w:t xml:space="preserve"> подарков </w:t>
      </w:r>
      <w:r w:rsidR="004E4559">
        <w:t>будет адресована</w:t>
      </w:r>
      <w:r w:rsidR="00383EDF">
        <w:t xml:space="preserve"> </w:t>
      </w:r>
      <w:r w:rsidR="004E4559">
        <w:t>сотрудникам</w:t>
      </w:r>
      <w:r w:rsidR="00383EDF">
        <w:t xml:space="preserve"> компании РЖД.</w:t>
      </w:r>
    </w:p>
    <w:sectPr w:rsidR="0092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CD"/>
    <w:rsid w:val="001011C8"/>
    <w:rsid w:val="002163A1"/>
    <w:rsid w:val="002F575D"/>
    <w:rsid w:val="00315644"/>
    <w:rsid w:val="00321707"/>
    <w:rsid w:val="00383EDF"/>
    <w:rsid w:val="003E3ACB"/>
    <w:rsid w:val="00420EBE"/>
    <w:rsid w:val="004E4559"/>
    <w:rsid w:val="008736F6"/>
    <w:rsid w:val="00887559"/>
    <w:rsid w:val="0092033D"/>
    <w:rsid w:val="00925D28"/>
    <w:rsid w:val="00986FAC"/>
    <w:rsid w:val="00C235CD"/>
    <w:rsid w:val="00CF6177"/>
    <w:rsid w:val="00D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 Антон Викторович</dc:creator>
  <cp:keywords/>
  <dc:description/>
  <cp:lastModifiedBy>Сухов Антон Викторович</cp:lastModifiedBy>
  <cp:revision>8</cp:revision>
  <dcterms:created xsi:type="dcterms:W3CDTF">2013-03-12T06:59:00Z</dcterms:created>
  <dcterms:modified xsi:type="dcterms:W3CDTF">2013-03-14T06:40:00Z</dcterms:modified>
</cp:coreProperties>
</file>