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4" w:type="dxa"/>
        <w:tblInd w:w="-176" w:type="dxa"/>
        <w:tblLayout w:type="fixed"/>
        <w:tblLook w:val="04A0"/>
      </w:tblPr>
      <w:tblGrid>
        <w:gridCol w:w="427"/>
        <w:gridCol w:w="1558"/>
        <w:gridCol w:w="3119"/>
        <w:gridCol w:w="704"/>
        <w:gridCol w:w="599"/>
        <w:gridCol w:w="1101"/>
        <w:gridCol w:w="1416"/>
      </w:tblGrid>
      <w:tr w:rsidR="002E6EB5" w:rsidTr="002E6EB5">
        <w:trPr>
          <w:trHeight w:val="4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технические характеристики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 w:rsidP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за единицу с НДС 18%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сумма с НДС 18%</w:t>
            </w:r>
          </w:p>
        </w:tc>
      </w:tr>
      <w:tr w:rsidR="002E6EB5" w:rsidTr="002E6EB5">
        <w:trPr>
          <w:trHeight w:val="1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E6EB5" w:rsidTr="002E6EB5">
        <w:trPr>
          <w:trHeight w:val="228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Календарь перекидной                               на 12 месяцев                     (2014 год)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 w:rsidP="002E6EB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Календарь настенный перекидной на пружине, размер 460x330 мм. </w:t>
            </w:r>
            <w:r>
              <w:rPr>
                <w:color w:val="000000"/>
              </w:rPr>
              <w:br/>
              <w:t xml:space="preserve">12 листов + обложка. Подложка - </w:t>
            </w:r>
            <w:proofErr w:type="spellStart"/>
            <w:r>
              <w:rPr>
                <w:color w:val="000000"/>
              </w:rPr>
              <w:t>кашированный</w:t>
            </w:r>
            <w:proofErr w:type="spellEnd"/>
            <w:r>
              <w:rPr>
                <w:color w:val="000000"/>
              </w:rPr>
              <w:t xml:space="preserve"> картон </w:t>
            </w:r>
            <w:proofErr w:type="spellStart"/>
            <w:r>
              <w:rPr>
                <w:color w:val="000000"/>
              </w:rPr>
              <w:t>shine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blu</w:t>
            </w:r>
            <w:proofErr w:type="spellEnd"/>
            <w:r>
              <w:rPr>
                <w:color w:val="000000"/>
              </w:rPr>
              <w:t xml:space="preserve"> 290гр. На обложке- тиснение и </w:t>
            </w:r>
            <w:proofErr w:type="spellStart"/>
            <w:r>
              <w:rPr>
                <w:color w:val="000000"/>
              </w:rPr>
              <w:t>шелкография</w:t>
            </w:r>
            <w:proofErr w:type="spellEnd"/>
            <w:r>
              <w:rPr>
                <w:color w:val="000000"/>
              </w:rPr>
              <w:t xml:space="preserve">. Красочность на обложке и блоках 4+4, бумага </w:t>
            </w:r>
            <w:proofErr w:type="spellStart"/>
            <w:r>
              <w:rPr>
                <w:color w:val="000000"/>
              </w:rPr>
              <w:t>блоковshine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blu</w:t>
            </w:r>
            <w:proofErr w:type="spellEnd"/>
            <w:r>
              <w:rPr>
                <w:color w:val="000000"/>
              </w:rPr>
              <w:t xml:space="preserve"> 290 гр.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6EB5" w:rsidTr="002E6EB5">
        <w:trPr>
          <w:trHeight w:val="55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Календарь квартальный на 12 месяцев (2014 год)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 w:rsidP="002E6EB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Календарь квартальный настенный, "Шапка" и 3 секции на пружине, размер 370x805мм.Каждая секция с рекламным блоком по низу. На "шапке"-тиснение "год", "логотип Заказчика". Основа "шапки и блоков"- </w:t>
            </w:r>
            <w:proofErr w:type="spellStart"/>
            <w:r>
              <w:rPr>
                <w:color w:val="000000"/>
              </w:rPr>
              <w:t>кашированный</w:t>
            </w:r>
            <w:proofErr w:type="spellEnd"/>
            <w:r>
              <w:rPr>
                <w:color w:val="000000"/>
              </w:rPr>
              <w:t xml:space="preserve"> картон </w:t>
            </w:r>
            <w:proofErr w:type="spellStart"/>
            <w:r>
              <w:rPr>
                <w:color w:val="000000"/>
              </w:rPr>
              <w:t>shine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blu</w:t>
            </w:r>
            <w:proofErr w:type="spellEnd"/>
            <w:r>
              <w:rPr>
                <w:color w:val="000000"/>
              </w:rPr>
              <w:t xml:space="preserve"> 290гр. Блоки индивидуальные: бумага 180гр </w:t>
            </w:r>
            <w:proofErr w:type="spellStart"/>
            <w:r>
              <w:rPr>
                <w:color w:val="000000"/>
              </w:rPr>
              <w:t>modena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полноцветная</w:t>
            </w:r>
            <w:proofErr w:type="spellEnd"/>
            <w:r>
              <w:rPr>
                <w:color w:val="000000"/>
              </w:rPr>
              <w:t xml:space="preserve"> печать на блоке и рекламных полосах.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2E6EB5" w:rsidTr="002E6EB5">
        <w:trPr>
          <w:trHeight w:val="246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Календарь настольный перекидной на 12 месяцев (2014 год)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 w:rsidP="002E6EB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Календарь </w:t>
            </w:r>
            <w:proofErr w:type="spellStart"/>
            <w:r>
              <w:rPr>
                <w:color w:val="000000"/>
              </w:rPr>
              <w:t>насольный</w:t>
            </w:r>
            <w:proofErr w:type="spellEnd"/>
            <w:r>
              <w:rPr>
                <w:color w:val="000000"/>
              </w:rPr>
              <w:t xml:space="preserve"> перекидной "Домик". Размер 200x150мм. Тиснение "год", "Логотип Заказчика". Основание </w:t>
            </w:r>
            <w:proofErr w:type="spellStart"/>
            <w:r>
              <w:rPr>
                <w:color w:val="000000"/>
              </w:rPr>
              <w:t>кашированный</w:t>
            </w:r>
            <w:proofErr w:type="spellEnd"/>
            <w:r>
              <w:rPr>
                <w:color w:val="000000"/>
              </w:rPr>
              <w:t xml:space="preserve"> картон </w:t>
            </w:r>
            <w:proofErr w:type="spellStart"/>
            <w:r>
              <w:rPr>
                <w:color w:val="000000"/>
              </w:rPr>
              <w:t>shine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blu</w:t>
            </w:r>
            <w:proofErr w:type="spellEnd"/>
            <w:r>
              <w:rPr>
                <w:color w:val="000000"/>
              </w:rPr>
              <w:t xml:space="preserve"> 2902 гр.,13 перекидных листов. </w:t>
            </w:r>
            <w:proofErr w:type="spellStart"/>
            <w:r>
              <w:rPr>
                <w:color w:val="000000"/>
              </w:rPr>
              <w:t>Полноцветная</w:t>
            </w:r>
            <w:proofErr w:type="spellEnd"/>
            <w:r>
              <w:rPr>
                <w:color w:val="000000"/>
              </w:rPr>
              <w:t xml:space="preserve"> печать 4+4, индивидуальные </w:t>
            </w:r>
            <w:proofErr w:type="spellStart"/>
            <w:r>
              <w:rPr>
                <w:color w:val="000000"/>
              </w:rPr>
              <w:t>блоки,полноцветная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песать</w:t>
            </w:r>
            <w:proofErr w:type="spellEnd"/>
            <w:r>
              <w:rPr>
                <w:color w:val="000000"/>
              </w:rPr>
              <w:t xml:space="preserve"> на блоках, бумага 180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modena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2E6EB5" w:rsidTr="002E6EB5">
        <w:trPr>
          <w:trHeight w:val="104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Календарь карманный  </w:t>
            </w:r>
            <w:r>
              <w:rPr>
                <w:b/>
                <w:bCs/>
                <w:color w:val="000000"/>
              </w:rPr>
              <w:br/>
              <w:t>на 2014 год.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B5" w:rsidRDefault="002E6EB5" w:rsidP="002E6EB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Календарь карманный размер 70x100 мм, 300 гр., </w:t>
            </w:r>
            <w:r>
              <w:rPr>
                <w:color w:val="000000"/>
              </w:rPr>
              <w:br/>
              <w:t xml:space="preserve">плотная </w:t>
            </w:r>
            <w:proofErr w:type="spellStart"/>
            <w:r>
              <w:rPr>
                <w:color w:val="000000"/>
              </w:rPr>
              <w:t>ламинация</w:t>
            </w:r>
            <w:proofErr w:type="spellEnd"/>
            <w:r>
              <w:rPr>
                <w:color w:val="000000"/>
              </w:rPr>
              <w:t xml:space="preserve"> 75 </w:t>
            </w:r>
            <w:proofErr w:type="spellStart"/>
            <w:r>
              <w:rPr>
                <w:color w:val="000000"/>
              </w:rPr>
              <w:t>мкр.Полноцветная</w:t>
            </w:r>
            <w:proofErr w:type="spellEnd"/>
            <w:r>
              <w:rPr>
                <w:color w:val="000000"/>
              </w:rPr>
              <w:t xml:space="preserve"> печать 4+4. Закругленные уголки.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EB5" w:rsidRDefault="002E6E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2E6EB5" w:rsidTr="002E6EB5">
        <w:trPr>
          <w:trHeight w:val="1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EB5" w:rsidRDefault="002E6E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EB5" w:rsidRDefault="002E6E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EB5" w:rsidRDefault="002E6E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EB5" w:rsidRDefault="002E6E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EB5" w:rsidRDefault="002E6E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EB5" w:rsidRDefault="002E6E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55672C" w:rsidRDefault="0055672C"/>
    <w:sectPr w:rsidR="0055672C" w:rsidSect="005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6EB5"/>
    <w:rsid w:val="002E6EB5"/>
    <w:rsid w:val="0055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PC-10</cp:lastModifiedBy>
  <cp:revision>2</cp:revision>
  <dcterms:created xsi:type="dcterms:W3CDTF">2013-10-11T11:34:00Z</dcterms:created>
  <dcterms:modified xsi:type="dcterms:W3CDTF">2013-10-11T11:35:00Z</dcterms:modified>
</cp:coreProperties>
</file>